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30" w:rsidRPr="00096730" w:rsidRDefault="00096730" w:rsidP="00096730">
      <w:pPr>
        <w:shd w:val="clear" w:color="auto" w:fill="FFFFFF"/>
        <w:spacing w:before="525" w:after="300" w:line="240" w:lineRule="auto"/>
        <w:ind w:left="303" w:right="225"/>
        <w:outlineLvl w:val="2"/>
        <w:rPr>
          <w:rFonts w:ascii="Arial" w:eastAsia="Times New Roman" w:hAnsi="Arial" w:cs="Arial"/>
          <w:b/>
          <w:bCs/>
          <w:color w:val="000000"/>
          <w:sz w:val="33"/>
          <w:szCs w:val="33"/>
          <w:lang w:eastAsia="ru-RU"/>
        </w:rPr>
      </w:pPr>
      <w:r w:rsidRPr="00096730">
        <w:rPr>
          <w:rFonts w:ascii="Arial" w:eastAsia="Times New Roman" w:hAnsi="Arial" w:cs="Arial"/>
          <w:b/>
          <w:bCs/>
          <w:color w:val="000000"/>
          <w:sz w:val="33"/>
          <w:szCs w:val="33"/>
          <w:lang w:eastAsia="ru-RU"/>
        </w:rPr>
        <w:t>Федеральный закон "Об оружии"</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144" w:line="288" w:lineRule="atLeast"/>
        <w:rPr>
          <w:rFonts w:ascii="Arial" w:eastAsia="Times New Roman" w:hAnsi="Arial" w:cs="Arial"/>
          <w:b/>
          <w:bCs/>
          <w:color w:val="4C4C4C"/>
          <w:sz w:val="23"/>
          <w:szCs w:val="23"/>
          <w:lang w:eastAsia="ru-RU"/>
        </w:rPr>
      </w:pPr>
      <w:r w:rsidRPr="00096730">
        <w:rPr>
          <w:rFonts w:ascii="Arial" w:eastAsia="Times New Roman" w:hAnsi="Arial" w:cs="Arial"/>
          <w:b/>
          <w:bCs/>
          <w:color w:val="4C4C4C"/>
          <w:sz w:val="23"/>
          <w:szCs w:val="23"/>
          <w:lang w:eastAsia="ru-RU"/>
        </w:rPr>
        <w:br/>
        <w:t>РОССИЙСКАЯ ФЕДЕРАЦИЯ</w:t>
      </w:r>
      <w:r w:rsidRPr="00096730">
        <w:rPr>
          <w:rFonts w:ascii="Arial" w:eastAsia="Times New Roman" w:hAnsi="Arial" w:cs="Arial"/>
          <w:b/>
          <w:bCs/>
          <w:color w:val="4C4C4C"/>
          <w:sz w:val="23"/>
          <w:szCs w:val="23"/>
          <w:lang w:eastAsia="ru-RU"/>
        </w:rPr>
        <w:br/>
      </w:r>
      <w:r w:rsidRPr="00096730">
        <w:rPr>
          <w:rFonts w:ascii="Arial" w:eastAsia="Times New Roman" w:hAnsi="Arial" w:cs="Arial"/>
          <w:b/>
          <w:bCs/>
          <w:color w:val="4C4C4C"/>
          <w:sz w:val="23"/>
          <w:szCs w:val="23"/>
          <w:lang w:eastAsia="ru-RU"/>
        </w:rPr>
        <w:br/>
        <w:t>ФЕДЕРАЛЬНЫЙ ЗАКОН</w:t>
      </w:r>
      <w:r w:rsidRPr="00096730">
        <w:rPr>
          <w:rFonts w:ascii="Arial" w:eastAsia="Times New Roman" w:hAnsi="Arial" w:cs="Arial"/>
          <w:b/>
          <w:bCs/>
          <w:color w:val="4C4C4C"/>
          <w:sz w:val="23"/>
          <w:szCs w:val="23"/>
          <w:lang w:eastAsia="ru-RU"/>
        </w:rPr>
        <w:br/>
      </w:r>
      <w:r w:rsidRPr="00096730">
        <w:rPr>
          <w:rFonts w:ascii="Arial" w:eastAsia="Times New Roman" w:hAnsi="Arial" w:cs="Arial"/>
          <w:b/>
          <w:bCs/>
          <w:color w:val="4C4C4C"/>
          <w:sz w:val="23"/>
          <w:szCs w:val="23"/>
          <w:lang w:eastAsia="ru-RU"/>
        </w:rPr>
        <w:br/>
      </w:r>
      <w:r w:rsidRPr="00096730">
        <w:rPr>
          <w:rFonts w:ascii="Arial" w:eastAsia="Times New Roman" w:hAnsi="Arial" w:cs="Arial"/>
          <w:b/>
          <w:bCs/>
          <w:color w:val="4C4C4C"/>
          <w:sz w:val="23"/>
          <w:szCs w:val="23"/>
          <w:lang w:eastAsia="ru-RU"/>
        </w:rPr>
        <w:br/>
        <w:t>Об оружии *О)</w:t>
      </w:r>
    </w:p>
    <w:p w:rsidR="00096730" w:rsidRPr="00096730" w:rsidRDefault="00096730" w:rsidP="00096730">
      <w:pPr>
        <w:shd w:val="clear" w:color="auto" w:fill="FFFFFF"/>
        <w:spacing w:before="144" w:after="144"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(с изменениями на</w:t>
      </w:r>
      <w:r w:rsidRPr="00096730">
        <w:rPr>
          <w:rFonts w:ascii="Arial" w:eastAsia="Times New Roman" w:hAnsi="Arial" w:cs="Arial"/>
          <w:b/>
          <w:bCs/>
          <w:color w:val="4C4C4C"/>
          <w:sz w:val="23"/>
          <w:szCs w:val="23"/>
          <w:lang w:eastAsia="ru-RU"/>
        </w:rPr>
        <w:t xml:space="preserve"> 6 декабря 2011 года</w:t>
      </w:r>
      <w:r w:rsidRPr="00096730">
        <w:rPr>
          <w:rFonts w:ascii="Arial" w:eastAsia="Times New Roman" w:hAnsi="Arial" w:cs="Arial"/>
          <w:color w:val="4C4C4C"/>
          <w:sz w:val="23"/>
          <w:szCs w:val="23"/>
          <w:lang w:eastAsia="ru-RU"/>
        </w:rPr>
        <w:t>)</w:t>
      </w:r>
    </w:p>
    <w:p w:rsidR="00096730" w:rsidRPr="00096730" w:rsidRDefault="00096730" w:rsidP="00096730">
      <w:pPr>
        <w:shd w:val="clear" w:color="auto" w:fill="FFFFFF"/>
        <w:spacing w:before="144" w:after="144"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____________________________________________________________________</w:t>
      </w:r>
      <w:r w:rsidRPr="00096730">
        <w:rPr>
          <w:rFonts w:ascii="Arial" w:eastAsia="Times New Roman" w:hAnsi="Arial" w:cs="Arial"/>
          <w:color w:val="4C4C4C"/>
          <w:sz w:val="23"/>
          <w:szCs w:val="23"/>
          <w:lang w:eastAsia="ru-RU"/>
        </w:rPr>
        <w:br/>
        <w:t xml:space="preserve">Документ с изменениями, внесенными: </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21 июля 1998 года</w:t>
      </w:r>
      <w:r w:rsidRPr="00096730">
        <w:rPr>
          <w:rFonts w:ascii="Arial" w:eastAsia="Times New Roman" w:hAnsi="Arial" w:cs="Arial"/>
          <w:color w:val="4C4C4C"/>
          <w:sz w:val="23"/>
          <w:szCs w:val="23"/>
          <w:lang w:eastAsia="ru-RU"/>
        </w:rPr>
        <w:t xml:space="preserve"> N 117-ФЗ (Российская газета, N 142, 29.07.98);</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31 июля 1998 года</w:t>
      </w:r>
      <w:r w:rsidRPr="00096730">
        <w:rPr>
          <w:rFonts w:ascii="Arial" w:eastAsia="Times New Roman" w:hAnsi="Arial" w:cs="Arial"/>
          <w:color w:val="4C4C4C"/>
          <w:sz w:val="23"/>
          <w:szCs w:val="23"/>
          <w:lang w:eastAsia="ru-RU"/>
        </w:rPr>
        <w:t xml:space="preserve"> N 156-ФЗ (Российская газета, N 147, 05.08.98);</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17 декабря 1998 года</w:t>
      </w:r>
      <w:r w:rsidRPr="00096730">
        <w:rPr>
          <w:rFonts w:ascii="Arial" w:eastAsia="Times New Roman" w:hAnsi="Arial" w:cs="Arial"/>
          <w:color w:val="4C4C4C"/>
          <w:sz w:val="23"/>
          <w:szCs w:val="23"/>
          <w:lang w:eastAsia="ru-RU"/>
        </w:rPr>
        <w:t xml:space="preserve"> N 187-ФЗ (Российская газета, N 242, 22.12.98);</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19 ноября 1999 года</w:t>
      </w:r>
      <w:r w:rsidRPr="00096730">
        <w:rPr>
          <w:rFonts w:ascii="Arial" w:eastAsia="Times New Roman" w:hAnsi="Arial" w:cs="Arial"/>
          <w:color w:val="4C4C4C"/>
          <w:sz w:val="23"/>
          <w:szCs w:val="23"/>
          <w:lang w:eastAsia="ru-RU"/>
        </w:rPr>
        <w:t xml:space="preserve"> N 194-ФЗ (Российская газета, N 232, 23.11.99);</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10 апреля 2000 года</w:t>
      </w:r>
      <w:r w:rsidRPr="00096730">
        <w:rPr>
          <w:rFonts w:ascii="Arial" w:eastAsia="Times New Roman" w:hAnsi="Arial" w:cs="Arial"/>
          <w:color w:val="4C4C4C"/>
          <w:sz w:val="23"/>
          <w:szCs w:val="23"/>
          <w:lang w:eastAsia="ru-RU"/>
        </w:rPr>
        <w:t xml:space="preserve"> N 52-ФЗ (Российская газета, N 73, 14.04.2000);</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26 июля 2001 года</w:t>
      </w:r>
      <w:r w:rsidRPr="00096730">
        <w:rPr>
          <w:rFonts w:ascii="Arial" w:eastAsia="Times New Roman" w:hAnsi="Arial" w:cs="Arial"/>
          <w:color w:val="4C4C4C"/>
          <w:sz w:val="23"/>
          <w:szCs w:val="23"/>
          <w:lang w:eastAsia="ru-RU"/>
        </w:rPr>
        <w:t xml:space="preserve"> N 103-ФЗ (Российская газета, N 144, 31.07.2001);</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8 августа 2001 года</w:t>
      </w:r>
      <w:r w:rsidRPr="00096730">
        <w:rPr>
          <w:rFonts w:ascii="Arial" w:eastAsia="Times New Roman" w:hAnsi="Arial" w:cs="Arial"/>
          <w:color w:val="4C4C4C"/>
          <w:sz w:val="23"/>
          <w:szCs w:val="23"/>
          <w:lang w:eastAsia="ru-RU"/>
        </w:rPr>
        <w:t xml:space="preserve"> N 133-ФЗ (Российская газета, N 155-156, 11.08.2001);</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27 ноября 2001 года</w:t>
      </w:r>
      <w:r w:rsidRPr="00096730">
        <w:rPr>
          <w:rFonts w:ascii="Arial" w:eastAsia="Times New Roman" w:hAnsi="Arial" w:cs="Arial"/>
          <w:color w:val="4C4C4C"/>
          <w:sz w:val="23"/>
          <w:szCs w:val="23"/>
          <w:lang w:eastAsia="ru-RU"/>
        </w:rPr>
        <w:t xml:space="preserve"> N 152-ФЗ (Российская газета, N 234, 29.11.2001);</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25 июня 2002 года</w:t>
      </w:r>
      <w:r w:rsidRPr="00096730">
        <w:rPr>
          <w:rFonts w:ascii="Arial" w:eastAsia="Times New Roman" w:hAnsi="Arial" w:cs="Arial"/>
          <w:color w:val="4C4C4C"/>
          <w:sz w:val="23"/>
          <w:szCs w:val="23"/>
          <w:lang w:eastAsia="ru-RU"/>
        </w:rPr>
        <w:t xml:space="preserve"> N 70-ФЗ (Российская газета, N 115, 28.06.2002); </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25 июля 2002 года</w:t>
      </w:r>
      <w:r w:rsidRPr="00096730">
        <w:rPr>
          <w:rFonts w:ascii="Arial" w:eastAsia="Times New Roman" w:hAnsi="Arial" w:cs="Arial"/>
          <w:color w:val="4C4C4C"/>
          <w:sz w:val="23"/>
          <w:szCs w:val="23"/>
          <w:lang w:eastAsia="ru-RU"/>
        </w:rPr>
        <w:t xml:space="preserve"> N 112-ФЗ (Российская газета, N 138-139, 30.07.2002); </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10 января 2003 года</w:t>
      </w:r>
      <w:r w:rsidRPr="00096730">
        <w:rPr>
          <w:rFonts w:ascii="Arial" w:eastAsia="Times New Roman" w:hAnsi="Arial" w:cs="Arial"/>
          <w:color w:val="4C4C4C"/>
          <w:sz w:val="23"/>
          <w:szCs w:val="23"/>
          <w:lang w:eastAsia="ru-RU"/>
        </w:rPr>
        <w:t xml:space="preserve"> N 15-ФЗ (Российская газета, N 5, 15.01.2003); </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30 июня 2003 года</w:t>
      </w:r>
      <w:r w:rsidRPr="00096730">
        <w:rPr>
          <w:rFonts w:ascii="Arial" w:eastAsia="Times New Roman" w:hAnsi="Arial" w:cs="Arial"/>
          <w:color w:val="4C4C4C"/>
          <w:sz w:val="23"/>
          <w:szCs w:val="23"/>
          <w:lang w:eastAsia="ru-RU"/>
        </w:rPr>
        <w:t xml:space="preserve"> N 86-ФЗ (Российская газета, N 126, 01.07.2003) (вступил в силу с</w:t>
      </w:r>
      <w:r w:rsidRPr="00096730">
        <w:rPr>
          <w:rFonts w:ascii="Arial" w:eastAsia="Times New Roman" w:hAnsi="Arial" w:cs="Arial"/>
          <w:b/>
          <w:bCs/>
          <w:color w:val="4C4C4C"/>
          <w:sz w:val="23"/>
          <w:szCs w:val="23"/>
          <w:lang w:eastAsia="ru-RU"/>
        </w:rPr>
        <w:t xml:space="preserve"> 1 июля 2003 года</w:t>
      </w:r>
      <w:r w:rsidRPr="00096730">
        <w:rPr>
          <w:rFonts w:ascii="Arial" w:eastAsia="Times New Roman" w:hAnsi="Arial" w:cs="Arial"/>
          <w:color w:val="4C4C4C"/>
          <w:sz w:val="23"/>
          <w:szCs w:val="23"/>
          <w:lang w:eastAsia="ru-RU"/>
        </w:rPr>
        <w:t>).</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8 декабря 2003 года</w:t>
      </w:r>
      <w:r w:rsidRPr="00096730">
        <w:rPr>
          <w:rFonts w:ascii="Arial" w:eastAsia="Times New Roman" w:hAnsi="Arial" w:cs="Arial"/>
          <w:color w:val="4C4C4C"/>
          <w:sz w:val="23"/>
          <w:szCs w:val="23"/>
          <w:lang w:eastAsia="ru-RU"/>
        </w:rPr>
        <w:t xml:space="preserve"> N 170-ФЗ (Российская газета, N 252, 16.12.2003); </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26 апреля 2004 года</w:t>
      </w:r>
      <w:r w:rsidRPr="00096730">
        <w:rPr>
          <w:rFonts w:ascii="Arial" w:eastAsia="Times New Roman" w:hAnsi="Arial" w:cs="Arial"/>
          <w:color w:val="4C4C4C"/>
          <w:sz w:val="23"/>
          <w:szCs w:val="23"/>
          <w:lang w:eastAsia="ru-RU"/>
        </w:rPr>
        <w:t xml:space="preserve"> N 25-ФЗ (Российская газета, N 90, 29.04.2004); </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29 июня 2004 года</w:t>
      </w:r>
      <w:r w:rsidRPr="00096730">
        <w:rPr>
          <w:rFonts w:ascii="Arial" w:eastAsia="Times New Roman" w:hAnsi="Arial" w:cs="Arial"/>
          <w:color w:val="4C4C4C"/>
          <w:sz w:val="23"/>
          <w:szCs w:val="23"/>
          <w:lang w:eastAsia="ru-RU"/>
        </w:rPr>
        <w:t xml:space="preserve"> N 58-ФЗ (Российская газета, N 138, 01.07.2004);</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18 июля 2006 года</w:t>
      </w:r>
      <w:r w:rsidRPr="00096730">
        <w:rPr>
          <w:rFonts w:ascii="Arial" w:eastAsia="Times New Roman" w:hAnsi="Arial" w:cs="Arial"/>
          <w:color w:val="4C4C4C"/>
          <w:sz w:val="23"/>
          <w:szCs w:val="23"/>
          <w:lang w:eastAsia="ru-RU"/>
        </w:rPr>
        <w:t xml:space="preserve"> N 121-ФЗ (Российская газета, N 162, 27.07.2006);</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29 декабря 2006 года</w:t>
      </w:r>
      <w:r w:rsidRPr="00096730">
        <w:rPr>
          <w:rFonts w:ascii="Arial" w:eastAsia="Times New Roman" w:hAnsi="Arial" w:cs="Arial"/>
          <w:color w:val="4C4C4C"/>
          <w:sz w:val="23"/>
          <w:szCs w:val="23"/>
          <w:lang w:eastAsia="ru-RU"/>
        </w:rPr>
        <w:t xml:space="preserve"> N 258-ФЗ (Российская газета, N 297, </w:t>
      </w:r>
      <w:r w:rsidRPr="00096730">
        <w:rPr>
          <w:rFonts w:ascii="Arial" w:eastAsia="Times New Roman" w:hAnsi="Arial" w:cs="Arial"/>
          <w:color w:val="4C4C4C"/>
          <w:sz w:val="23"/>
          <w:szCs w:val="23"/>
          <w:lang w:eastAsia="ru-RU"/>
        </w:rPr>
        <w:lastRenderedPageBreak/>
        <w:t>31.12.2006) (о порядке вступления в силу см. статью 29 Федерального закона от</w:t>
      </w:r>
      <w:r w:rsidRPr="00096730">
        <w:rPr>
          <w:rFonts w:ascii="Arial" w:eastAsia="Times New Roman" w:hAnsi="Arial" w:cs="Arial"/>
          <w:b/>
          <w:bCs/>
          <w:color w:val="4C4C4C"/>
          <w:sz w:val="23"/>
          <w:szCs w:val="23"/>
          <w:lang w:eastAsia="ru-RU"/>
        </w:rPr>
        <w:t xml:space="preserve"> 29 декабря 2006 года</w:t>
      </w:r>
      <w:r w:rsidRPr="00096730">
        <w:rPr>
          <w:rFonts w:ascii="Arial" w:eastAsia="Times New Roman" w:hAnsi="Arial" w:cs="Arial"/>
          <w:color w:val="4C4C4C"/>
          <w:sz w:val="23"/>
          <w:szCs w:val="23"/>
          <w:lang w:eastAsia="ru-RU"/>
        </w:rPr>
        <w:t xml:space="preserve"> N 258-ФЗ);</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24 июля 2007 года</w:t>
      </w:r>
      <w:r w:rsidRPr="00096730">
        <w:rPr>
          <w:rFonts w:ascii="Arial" w:eastAsia="Times New Roman" w:hAnsi="Arial" w:cs="Arial"/>
          <w:color w:val="4C4C4C"/>
          <w:sz w:val="23"/>
          <w:szCs w:val="23"/>
          <w:lang w:eastAsia="ru-RU"/>
        </w:rPr>
        <w:t xml:space="preserve"> N 222-ФЗ (Российская газета, N 168, 03.08.2007);</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4 марта 2008 года</w:t>
      </w:r>
      <w:r w:rsidRPr="00096730">
        <w:rPr>
          <w:rFonts w:ascii="Arial" w:eastAsia="Times New Roman" w:hAnsi="Arial" w:cs="Arial"/>
          <w:color w:val="4C4C4C"/>
          <w:sz w:val="23"/>
          <w:szCs w:val="23"/>
          <w:lang w:eastAsia="ru-RU"/>
        </w:rPr>
        <w:t xml:space="preserve"> N 25-ФЗ (Российская газета, N 50, 07.03.2008);</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22 декабря 2008 года</w:t>
      </w:r>
      <w:r w:rsidRPr="00096730">
        <w:rPr>
          <w:rFonts w:ascii="Arial" w:eastAsia="Times New Roman" w:hAnsi="Arial" w:cs="Arial"/>
          <w:color w:val="4C4C4C"/>
          <w:sz w:val="23"/>
          <w:szCs w:val="23"/>
          <w:lang w:eastAsia="ru-RU"/>
        </w:rPr>
        <w:t xml:space="preserve"> N 272-ФЗ (Российская газета, N 265, 26.12.2008) (о порядке вступления в силу см. статью 14 Федерального закона от</w:t>
      </w:r>
      <w:r w:rsidRPr="00096730">
        <w:rPr>
          <w:rFonts w:ascii="Arial" w:eastAsia="Times New Roman" w:hAnsi="Arial" w:cs="Arial"/>
          <w:b/>
          <w:bCs/>
          <w:color w:val="4C4C4C"/>
          <w:sz w:val="23"/>
          <w:szCs w:val="23"/>
          <w:lang w:eastAsia="ru-RU"/>
        </w:rPr>
        <w:t xml:space="preserve"> 22 декабря 2008 года</w:t>
      </w:r>
      <w:r w:rsidRPr="00096730">
        <w:rPr>
          <w:rFonts w:ascii="Arial" w:eastAsia="Times New Roman" w:hAnsi="Arial" w:cs="Arial"/>
          <w:color w:val="4C4C4C"/>
          <w:sz w:val="23"/>
          <w:szCs w:val="23"/>
          <w:lang w:eastAsia="ru-RU"/>
        </w:rPr>
        <w:t xml:space="preserve"> N 272-ФЗ);</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30 декабря 2008 года</w:t>
      </w:r>
      <w:r w:rsidRPr="00096730">
        <w:rPr>
          <w:rFonts w:ascii="Arial" w:eastAsia="Times New Roman" w:hAnsi="Arial" w:cs="Arial"/>
          <w:color w:val="4C4C4C"/>
          <w:sz w:val="23"/>
          <w:szCs w:val="23"/>
          <w:lang w:eastAsia="ru-RU"/>
        </w:rPr>
        <w:t xml:space="preserve"> N 309-ФЗ (Российская газета, N 267, 31.12.2008) (о порядке вступления в силу см. статью 49 Федерального закона от</w:t>
      </w:r>
      <w:r w:rsidRPr="00096730">
        <w:rPr>
          <w:rFonts w:ascii="Arial" w:eastAsia="Times New Roman" w:hAnsi="Arial" w:cs="Arial"/>
          <w:b/>
          <w:bCs/>
          <w:color w:val="4C4C4C"/>
          <w:sz w:val="23"/>
          <w:szCs w:val="23"/>
          <w:lang w:eastAsia="ru-RU"/>
        </w:rPr>
        <w:t xml:space="preserve"> 30 декабря 2008 года</w:t>
      </w:r>
      <w:r w:rsidRPr="00096730">
        <w:rPr>
          <w:rFonts w:ascii="Arial" w:eastAsia="Times New Roman" w:hAnsi="Arial" w:cs="Arial"/>
          <w:color w:val="4C4C4C"/>
          <w:sz w:val="23"/>
          <w:szCs w:val="23"/>
          <w:lang w:eastAsia="ru-RU"/>
        </w:rPr>
        <w:t xml:space="preserve"> N 309-ФЗ); </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9 февраля 2009 года</w:t>
      </w:r>
      <w:r w:rsidRPr="00096730">
        <w:rPr>
          <w:rFonts w:ascii="Arial" w:eastAsia="Times New Roman" w:hAnsi="Arial" w:cs="Arial"/>
          <w:color w:val="4C4C4C"/>
          <w:sz w:val="23"/>
          <w:szCs w:val="23"/>
          <w:lang w:eastAsia="ru-RU"/>
        </w:rPr>
        <w:t xml:space="preserve"> N 2-ФЗ (Российская газета, N 25, 13.02.2009); </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14 марта 2009 года</w:t>
      </w:r>
      <w:r w:rsidRPr="00096730">
        <w:rPr>
          <w:rFonts w:ascii="Arial" w:eastAsia="Times New Roman" w:hAnsi="Arial" w:cs="Arial"/>
          <w:color w:val="4C4C4C"/>
          <w:sz w:val="23"/>
          <w:szCs w:val="23"/>
          <w:lang w:eastAsia="ru-RU"/>
        </w:rPr>
        <w:t xml:space="preserve"> N 32-ФЗ (Парламентская газета, N 14, 17.03.2009) (о порядке вступления в силу см. статью 12 Федерального закона от</w:t>
      </w:r>
      <w:r w:rsidRPr="00096730">
        <w:rPr>
          <w:rFonts w:ascii="Arial" w:eastAsia="Times New Roman" w:hAnsi="Arial" w:cs="Arial"/>
          <w:b/>
          <w:bCs/>
          <w:color w:val="4C4C4C"/>
          <w:sz w:val="23"/>
          <w:szCs w:val="23"/>
          <w:lang w:eastAsia="ru-RU"/>
        </w:rPr>
        <w:t xml:space="preserve"> 14 марта 2009 года</w:t>
      </w:r>
      <w:r w:rsidRPr="00096730">
        <w:rPr>
          <w:rFonts w:ascii="Arial" w:eastAsia="Times New Roman" w:hAnsi="Arial" w:cs="Arial"/>
          <w:color w:val="4C4C4C"/>
          <w:sz w:val="23"/>
          <w:szCs w:val="23"/>
          <w:lang w:eastAsia="ru-RU"/>
        </w:rPr>
        <w:t xml:space="preserve"> N 32-ФЗ);</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24 июля 2009 года</w:t>
      </w:r>
      <w:r w:rsidRPr="00096730">
        <w:rPr>
          <w:rFonts w:ascii="Arial" w:eastAsia="Times New Roman" w:hAnsi="Arial" w:cs="Arial"/>
          <w:color w:val="4C4C4C"/>
          <w:sz w:val="23"/>
          <w:szCs w:val="23"/>
          <w:lang w:eastAsia="ru-RU"/>
        </w:rPr>
        <w:t xml:space="preserve"> N 209-ФЗ (Российская газета, N 137, 28.07.2009) (о порядке вступления в силу см. статью 72 Федерального закона от</w:t>
      </w:r>
      <w:r w:rsidRPr="00096730">
        <w:rPr>
          <w:rFonts w:ascii="Arial" w:eastAsia="Times New Roman" w:hAnsi="Arial" w:cs="Arial"/>
          <w:b/>
          <w:bCs/>
          <w:color w:val="4C4C4C"/>
          <w:sz w:val="23"/>
          <w:szCs w:val="23"/>
          <w:lang w:eastAsia="ru-RU"/>
        </w:rPr>
        <w:t xml:space="preserve"> 24 июля 2009 года</w:t>
      </w:r>
      <w:r w:rsidRPr="00096730">
        <w:rPr>
          <w:rFonts w:ascii="Arial" w:eastAsia="Times New Roman" w:hAnsi="Arial" w:cs="Arial"/>
          <w:color w:val="4C4C4C"/>
          <w:sz w:val="23"/>
          <w:szCs w:val="23"/>
          <w:lang w:eastAsia="ru-RU"/>
        </w:rPr>
        <w:t xml:space="preserve"> N 209-ФЗ); </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29 марта 2010 года</w:t>
      </w:r>
      <w:r w:rsidRPr="00096730">
        <w:rPr>
          <w:rFonts w:ascii="Arial" w:eastAsia="Times New Roman" w:hAnsi="Arial" w:cs="Arial"/>
          <w:color w:val="4C4C4C"/>
          <w:sz w:val="23"/>
          <w:szCs w:val="23"/>
          <w:lang w:eastAsia="ru-RU"/>
        </w:rPr>
        <w:t xml:space="preserve"> N 34-ФЗ (Российская газета, N 66, 31.03.2010); </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29 марта 2010 года</w:t>
      </w:r>
      <w:r w:rsidRPr="00096730">
        <w:rPr>
          <w:rFonts w:ascii="Arial" w:eastAsia="Times New Roman" w:hAnsi="Arial" w:cs="Arial"/>
          <w:color w:val="4C4C4C"/>
          <w:sz w:val="23"/>
          <w:szCs w:val="23"/>
          <w:lang w:eastAsia="ru-RU"/>
        </w:rPr>
        <w:t xml:space="preserve"> N 35-ФЗ (Российская газета, N 66, 31.03.2010); </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31 мая 2010 года</w:t>
      </w:r>
      <w:r w:rsidRPr="00096730">
        <w:rPr>
          <w:rFonts w:ascii="Arial" w:eastAsia="Times New Roman" w:hAnsi="Arial" w:cs="Arial"/>
          <w:color w:val="4C4C4C"/>
          <w:sz w:val="23"/>
          <w:szCs w:val="23"/>
          <w:lang w:eastAsia="ru-RU"/>
        </w:rPr>
        <w:t xml:space="preserve"> N 111-ФЗ (Российская газета, N 121, 04.06.2010);</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(Российская газета, N 296, 30.12.2010) (о порядке вступления в силу см. статью 5 Федерального закона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404-ФЗ (Российская газета, N 296, 30.12.2010) (о порядке вступления в силу см. статью 30 Федерального закона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404-ФЗ);</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5 апреля 2011 года</w:t>
      </w:r>
      <w:r w:rsidRPr="00096730">
        <w:rPr>
          <w:rFonts w:ascii="Arial" w:eastAsia="Times New Roman" w:hAnsi="Arial" w:cs="Arial"/>
          <w:color w:val="4C4C4C"/>
          <w:sz w:val="23"/>
          <w:szCs w:val="23"/>
          <w:lang w:eastAsia="ru-RU"/>
        </w:rPr>
        <w:t xml:space="preserve"> N 52-ФЗ (Российская газета, N 75, 08.04.2011);</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N 169-ФЗ (Российская газета, N 142, 04.07.2011) (о порядке вступления в силу см. статью 74 Федерального закона от</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N 169-ФЗ); </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19 июля 2011 года</w:t>
      </w:r>
      <w:r w:rsidRPr="00096730">
        <w:rPr>
          <w:rFonts w:ascii="Arial" w:eastAsia="Times New Roman" w:hAnsi="Arial" w:cs="Arial"/>
          <w:color w:val="4C4C4C"/>
          <w:sz w:val="23"/>
          <w:szCs w:val="23"/>
          <w:lang w:eastAsia="ru-RU"/>
        </w:rPr>
        <w:t xml:space="preserve"> N 248-ФЗ (Российская газета, N 159, 22.07.2011) (о порядке вступления в силу см. статью 50 Федерального закона от</w:t>
      </w:r>
      <w:r w:rsidRPr="00096730">
        <w:rPr>
          <w:rFonts w:ascii="Arial" w:eastAsia="Times New Roman" w:hAnsi="Arial" w:cs="Arial"/>
          <w:b/>
          <w:bCs/>
          <w:color w:val="4C4C4C"/>
          <w:sz w:val="23"/>
          <w:szCs w:val="23"/>
          <w:lang w:eastAsia="ru-RU"/>
        </w:rPr>
        <w:t xml:space="preserve"> 19 июля 2011 года</w:t>
      </w:r>
      <w:r w:rsidRPr="00096730">
        <w:rPr>
          <w:rFonts w:ascii="Arial" w:eastAsia="Times New Roman" w:hAnsi="Arial" w:cs="Arial"/>
          <w:color w:val="4C4C4C"/>
          <w:sz w:val="23"/>
          <w:szCs w:val="23"/>
          <w:lang w:eastAsia="ru-RU"/>
        </w:rPr>
        <w:t xml:space="preserve"> N 248-ФЗ); </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6 декабря 2011 года</w:t>
      </w:r>
      <w:r w:rsidRPr="00096730">
        <w:rPr>
          <w:rFonts w:ascii="Arial" w:eastAsia="Times New Roman" w:hAnsi="Arial" w:cs="Arial"/>
          <w:color w:val="4C4C4C"/>
          <w:sz w:val="23"/>
          <w:szCs w:val="23"/>
          <w:lang w:eastAsia="ru-RU"/>
        </w:rPr>
        <w:t xml:space="preserve"> N 409-ФЗ (Официальный интернет-портал правовой информации www.pravo.gov.ru, 07.12.2011) (о порядке вступления в силу см. статью 26 Федерального закона от</w:t>
      </w:r>
      <w:r w:rsidRPr="00096730">
        <w:rPr>
          <w:rFonts w:ascii="Arial" w:eastAsia="Times New Roman" w:hAnsi="Arial" w:cs="Arial"/>
          <w:b/>
          <w:bCs/>
          <w:color w:val="4C4C4C"/>
          <w:sz w:val="23"/>
          <w:szCs w:val="23"/>
          <w:lang w:eastAsia="ru-RU"/>
        </w:rPr>
        <w:t xml:space="preserve"> 6 декабря 2011 года</w:t>
      </w:r>
      <w:r w:rsidRPr="00096730">
        <w:rPr>
          <w:rFonts w:ascii="Arial" w:eastAsia="Times New Roman" w:hAnsi="Arial" w:cs="Arial"/>
          <w:color w:val="4C4C4C"/>
          <w:sz w:val="23"/>
          <w:szCs w:val="23"/>
          <w:lang w:eastAsia="ru-RU"/>
        </w:rPr>
        <w:t xml:space="preserve"> N 409-ФЗ). </w:t>
      </w:r>
      <w:r w:rsidRPr="00096730">
        <w:rPr>
          <w:rFonts w:ascii="Arial" w:eastAsia="Times New Roman" w:hAnsi="Arial" w:cs="Arial"/>
          <w:color w:val="4C4C4C"/>
          <w:sz w:val="23"/>
          <w:szCs w:val="23"/>
          <w:lang w:eastAsia="ru-RU"/>
        </w:rPr>
        <w:br/>
        <w:t>____________________________________________________________________</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Принят</w:t>
      </w:r>
      <w:r w:rsidRPr="00096730">
        <w:rPr>
          <w:rFonts w:ascii="Arial" w:eastAsia="Times New Roman" w:hAnsi="Arial" w:cs="Arial"/>
          <w:color w:val="4C4C4C"/>
          <w:sz w:val="23"/>
          <w:szCs w:val="23"/>
          <w:lang w:eastAsia="ru-RU"/>
        </w:rPr>
        <w:br/>
        <w:t>Государственной Думой</w:t>
      </w:r>
      <w:r w:rsidRPr="00096730">
        <w:rPr>
          <w:rFonts w:ascii="Arial" w:eastAsia="Times New Roman" w:hAnsi="Arial" w:cs="Arial"/>
          <w:color w:val="4C4C4C"/>
          <w:sz w:val="23"/>
          <w:szCs w:val="23"/>
          <w:lang w:eastAsia="ru-RU"/>
        </w:rPr>
        <w:br/>
        <w:t>13 ноября 1996 года</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lastRenderedPageBreak/>
        <w:t>Настоящий Федеральный закон регулирует 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 направлен на защиту жизни и здоровья граждан, собственности, обеспечение общественной безопасности, охрану природы и природных ресурсов, обеспечение развития связанных с использованием спортивного оружия видов спорта, укрепление международного сотрудничества в борьбе с преступностью и незаконным распространением оружия (абзац дополнен с</w:t>
      </w:r>
      <w:r w:rsidRPr="00096730">
        <w:rPr>
          <w:rFonts w:ascii="Arial" w:eastAsia="Times New Roman" w:hAnsi="Arial" w:cs="Arial"/>
          <w:b/>
          <w:bCs/>
          <w:color w:val="4C4C4C"/>
          <w:sz w:val="23"/>
          <w:szCs w:val="23"/>
          <w:lang w:eastAsia="ru-RU"/>
        </w:rPr>
        <w:t xml:space="preserve"> 15 июня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31 мая 2010 года</w:t>
      </w:r>
      <w:r w:rsidRPr="00096730">
        <w:rPr>
          <w:rFonts w:ascii="Arial" w:eastAsia="Times New Roman" w:hAnsi="Arial" w:cs="Arial"/>
          <w:color w:val="4C4C4C"/>
          <w:sz w:val="23"/>
          <w:szCs w:val="23"/>
          <w:lang w:eastAsia="ru-RU"/>
        </w:rPr>
        <w:t xml:space="preserve"> N 111-ФЗ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Положения настоящего Федерального закона распространяются также на оборот боеприпасов и патронов к оружию.</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1. Основные понятия, применяемые в настоящем Федеральном законе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Для целей настоящего Федерального закона применяются следующие основные понятия:</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оружие - устройства и предметы, конструктивно предназначенные для поражения живой или иной цели, подачи сигналов;</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огнестрельное оружие -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 (абзац в редакции, введенной в действие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основные части огнестрельного оружия - ствол, затвор, барабан, рамка, ствольная коробка;</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холодное оружие - оружие, предназначенное для поражения цели при помощи мускульной силы человека при непосредственном контакте с объектом поражения;</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метательное оружие - оружие, предназначенное для поражения цели на расстоянии снарядом, получающим направленное движение при помощи мускульной силы человека или механического устройства;</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пневматическое оружие - 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газовое оружие - оружие, предназначенное для временного химического поражения </w:t>
      </w:r>
      <w:r w:rsidRPr="00096730">
        <w:rPr>
          <w:rFonts w:ascii="Arial" w:eastAsia="Times New Roman" w:hAnsi="Arial" w:cs="Arial"/>
          <w:color w:val="4C4C4C"/>
          <w:sz w:val="23"/>
          <w:szCs w:val="23"/>
          <w:lang w:eastAsia="ru-RU"/>
        </w:rPr>
        <w:lastRenderedPageBreak/>
        <w:t>живой цели путем применения слезоточивых или раздражающих веществ (абзац дополнен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боеприпасы -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патрон - устройство, предназначенное для выстрела из оружия, объединяющее в одно целое при помощи гильзы средства инициирования, метательный заряд и метаемое снаряжение;</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сигнальное оружие - оружие, конструктивно предназначенное только для подачи световых, дымовых или звуковых сигналов;</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оборот оружия и основных частей огнестрельного оружия (далее - оружие) - производство оружия, торговля оружием, продажа, передача, приобретение, коллекционирование, экспонирование, учет, хранение, ношение, перевозка, транспортирование, использование, изъятие, уничтожение, ввоз оружия в Российскую Федерацию и вывоз его из Российской Федерации; *1.12)</w:t>
      </w:r>
      <w:r w:rsidRPr="00096730">
        <w:rPr>
          <w:rFonts w:ascii="Arial" w:eastAsia="Times New Roman" w:hAnsi="Arial" w:cs="Arial"/>
          <w:color w:val="4C4C4C"/>
          <w:sz w:val="23"/>
          <w:szCs w:val="23"/>
          <w:lang w:eastAsia="ru-RU"/>
        </w:rPr>
        <w:br/>
        <w:t>(Абзац в редакции, введенной в действие с</w:t>
      </w:r>
      <w:r w:rsidRPr="00096730">
        <w:rPr>
          <w:rFonts w:ascii="Arial" w:eastAsia="Times New Roman" w:hAnsi="Arial" w:cs="Arial"/>
          <w:b/>
          <w:bCs/>
          <w:color w:val="4C4C4C"/>
          <w:sz w:val="23"/>
          <w:szCs w:val="23"/>
          <w:lang w:eastAsia="ru-RU"/>
        </w:rPr>
        <w:t xml:space="preserve"> 7 декабря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6 декабря 2011 года</w:t>
      </w:r>
      <w:r w:rsidRPr="00096730">
        <w:rPr>
          <w:rFonts w:ascii="Arial" w:eastAsia="Times New Roman" w:hAnsi="Arial" w:cs="Arial"/>
          <w:color w:val="4C4C4C"/>
          <w:sz w:val="23"/>
          <w:szCs w:val="23"/>
          <w:lang w:eastAsia="ru-RU"/>
        </w:rPr>
        <w:t xml:space="preserve"> N 409-ФЗ. - См. предыдущую редакцию)</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производство оружия - исследование, разработка, испытание, изготовление, а также художественная отделка и ремонт оружия, изготовление боеприпасов, патронов и их составных частей;</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огнестрельное оружие ограниченного поражения - 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 (абзац дополнительно включен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патрон травматического действия - устройство, предназначенное для выстрела из огнестрельного гладкоствольного оружия или огнестрельного оружия ограниченного поражения, объединяющее в одно целое при помощи гильзы средства инициирования, метательный заряд и метаемое снаряжение травматического действия и не предназначенное для причинения смерти человеку (абзац дополнительно включен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патрон газового действия - устройство, предназначенное для выстрела из газового оружия или огнестрельного оружия ограниченного поражения, объединяющее в одно целое при помощи гильзы средства инициирования, снаряженное слезоточивыми или раздражающими веществами и не предназначенное для причинения смерти человеку (абзац дополнительно включен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патрон светозвукового действия - устройство, предназначенное для выстрела из </w:t>
      </w:r>
      <w:r w:rsidRPr="00096730">
        <w:rPr>
          <w:rFonts w:ascii="Arial" w:eastAsia="Times New Roman" w:hAnsi="Arial" w:cs="Arial"/>
          <w:color w:val="4C4C4C"/>
          <w:sz w:val="23"/>
          <w:szCs w:val="23"/>
          <w:lang w:eastAsia="ru-RU"/>
        </w:rPr>
        <w:lastRenderedPageBreak/>
        <w:t>огнестрельного оружия, огнестрельного оружия ограниченного поражения, газового или сигнального оружия, объединяющее в одно целое при помощи гильзы средства инициирования и снаряжение светозвукового действия и не предназначенное для поражения живой или иной цели (абзац дополнительно включен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сигнальный патрон - 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звукового сигнала и не предназначенное для поражения живой или иной цели (абзац дополнительно включен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ударный механизм - механизм оружия, обеспечивающий приведение в действие средства инициирования патрона (абзац дополнительно включен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боек ударного механизма - деталь ударного механизма, наносящая удар по средству инициирования патрона (абзац дополнительно включен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 (далее - конструктивно сходные с оружием изделия).</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2. Виды оружия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Оружие в зависимости от целей его использования соответствующими субъектами, а также по основным параметрам и характеристикам подразделяется на:</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1) гражданское;</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2) служебное;</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3) боевое ручное стрелковое и холодное.</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3. Гражданское оружие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lastRenderedPageBreak/>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К гражданскому оружию относится оружие, предназначенное для использования гражданами Российской Федерации в целях самообороны, для занятий спортом и охоты. Гражданское огнестрельное оружие должно исключать ведение огня очередями и иметь емкость магазина (барабана) не более 10 патронов. Ограничение емкости магазина (барабана) не распространяется на спортивное оружие, требования к составным частям которого определяются правилами видов спорта и (или) положениями (регламентами) о спортивных соревнованиях, принятыми общероссийскими спортивными федерациями, аккредитованными в соответствии с законодательством Российской Федерации, по одному или нескольким видам спорта, связанным с использованием спортивного оружия. При использовании гражданского огнестрельного оружия ограниченного поражения должна быть исключена возможность выстрела из него патронами, в том числе метаемым снаряжением, используемыми для стрельбы из боевого ручного стрелкового оружия, служебного нарезного оружия и гладкоствольного огнестрельного оружия, гражданского нарезного оружия и гладкоствольного длинноствольного огнестрельного оружия. Дульная энергия при выстреле из гражданского огнестрельного гладкоствольного длинноствольного оружия патронами травматического действия не должна превышать 150 Дж, а из гражданского огнестрельного оружия ограниченного поражения - 91 Дж. Гражданское оружие и патроны к нему должны соответствовать криминалистическим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согласованным с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(часть дополнена с</w:t>
      </w:r>
      <w:r w:rsidRPr="00096730">
        <w:rPr>
          <w:rFonts w:ascii="Arial" w:eastAsia="Times New Roman" w:hAnsi="Arial" w:cs="Arial"/>
          <w:b/>
          <w:bCs/>
          <w:color w:val="4C4C4C"/>
          <w:sz w:val="23"/>
          <w:szCs w:val="23"/>
          <w:lang w:eastAsia="ru-RU"/>
        </w:rPr>
        <w:t xml:space="preserve"> 15 июня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31 мая 2010 года</w:t>
      </w:r>
      <w:r w:rsidRPr="00096730">
        <w:rPr>
          <w:rFonts w:ascii="Arial" w:eastAsia="Times New Roman" w:hAnsi="Arial" w:cs="Arial"/>
          <w:color w:val="4C4C4C"/>
          <w:sz w:val="23"/>
          <w:szCs w:val="23"/>
          <w:lang w:eastAsia="ru-RU"/>
        </w:rPr>
        <w:t xml:space="preserve"> N 111-ФЗ; дополнена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 *3.1)</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Гражданское оружие подразделяется на:</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1) оружие самообороны:</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огнестрельное гладкоствольное длинноствольное оружие с патронами к нему, в том числе с патронами травматического действия (абзац в редакции, введенной в действие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редакцию);*3.2.1.2)</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огнестрельное оружие ограниченного поражения (пистолет, револьвер, огнестрельное бесствольное устройство отечественного производства) с патронами травматического действия, патронами газового действия и патронами светозвукового действия (абзац в редакции, введенной в действие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редакцию);*3.2.1.3)</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газовое оружие: газовые пистолеты и револьверы, в том числе патроны к ним, механические распылители, аэрозольные и другие устройства, снаряженные слезоточивыми или раздражающими веществами, разрешенными к применению федеральным органом исполнительной власти, осуществляющим функции по </w:t>
      </w:r>
      <w:r w:rsidRPr="00096730">
        <w:rPr>
          <w:rFonts w:ascii="Arial" w:eastAsia="Times New Roman" w:hAnsi="Arial" w:cs="Arial"/>
          <w:color w:val="4C4C4C"/>
          <w:sz w:val="23"/>
          <w:szCs w:val="23"/>
          <w:lang w:eastAsia="ru-RU"/>
        </w:rPr>
        <w:lastRenderedPageBreak/>
        <w:t>выработке государственной политики и нормативно-правовому регулированию в сфере здравоохранения (абзац в редакции, введенной в действие с</w:t>
      </w:r>
      <w:r w:rsidRPr="00096730">
        <w:rPr>
          <w:rFonts w:ascii="Arial" w:eastAsia="Times New Roman" w:hAnsi="Arial" w:cs="Arial"/>
          <w:b/>
          <w:bCs/>
          <w:color w:val="4C4C4C"/>
          <w:sz w:val="23"/>
          <w:szCs w:val="23"/>
          <w:lang w:eastAsia="ru-RU"/>
        </w:rPr>
        <w:t xml:space="preserve"> 24 февраля 2009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9 февраля 2009 года</w:t>
      </w:r>
      <w:r w:rsidRPr="00096730">
        <w:rPr>
          <w:rFonts w:ascii="Arial" w:eastAsia="Times New Roman" w:hAnsi="Arial" w:cs="Arial"/>
          <w:color w:val="4C4C4C"/>
          <w:sz w:val="23"/>
          <w:szCs w:val="23"/>
          <w:lang w:eastAsia="ru-RU"/>
        </w:rPr>
        <w:t xml:space="preserve"> N 2-ФЗ, - см. предыдущую редакцию);*3.2.1.4)</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электрошоковые устройства и искровые разрядники отечественного производства, имеющие выходные параметры, соответствующие обязательным требованиям, установленным в соответствии с законодательством Российской Федерации о техническом регулировании (абзац в редакции, введенной в действие с</w:t>
      </w:r>
      <w:r w:rsidRPr="00096730">
        <w:rPr>
          <w:rFonts w:ascii="Arial" w:eastAsia="Times New Roman" w:hAnsi="Arial" w:cs="Arial"/>
          <w:b/>
          <w:bCs/>
          <w:color w:val="4C4C4C"/>
          <w:sz w:val="23"/>
          <w:szCs w:val="23"/>
          <w:lang w:eastAsia="ru-RU"/>
        </w:rPr>
        <w:t xml:space="preserve"> 21 октября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19 июля 2011 года</w:t>
      </w:r>
      <w:r w:rsidRPr="00096730">
        <w:rPr>
          <w:rFonts w:ascii="Arial" w:eastAsia="Times New Roman" w:hAnsi="Arial" w:cs="Arial"/>
          <w:color w:val="4C4C4C"/>
          <w:sz w:val="23"/>
          <w:szCs w:val="23"/>
          <w:lang w:eastAsia="ru-RU"/>
        </w:rPr>
        <w:t xml:space="preserve"> N 248-ФЗ, - см. предыдущую редакцию);*3.2.1.5)</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2) спортивное оружие:</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огнестрельное с нарезным стволом;</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огнестрельное гладкоствольное;</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холодное клинковое;</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метательное;</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пневматическое с дульной энергией свыше 3 Дж;</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3) охотничье оружие:</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огнестрельное длинноствольное с нарезным стволом (абзац дополнен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огнестрельное гладкоствольное длинноствольное, в том числе с длиной нарезной части не более 140 мм (абзац дополнен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огнестрельное комбинированное (нарезное и гладкоствольное) длинноствольное, в том числе со сменными и вкладными нарезными стволами (абзац дополнен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пневматическое с дульной энергией не более 25 Дж;</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холодное клинковое;</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4) сигнальное оружие;</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5) холодное клинковое оружие, предназначенное для ношения с казачьей формой, а также с национальными костюмами народов Российской Федерации, атрибутика которых определяется Правительством Российской Федерации. *3.2.5)</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lastRenderedPageBreak/>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4. Служебное оружие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К служебному оружию относится 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 и применение указанного оружия, в целях самообороны или для исполнения возложенных на них федеральным законом обязанностей по защите жизни и здоровья граждан, собственности, по охране природы и природных ресурсов, ценных и опасных грузов, специальной корреспонденции. *4.1)</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 являются юридическими лицами с особыми уставными задачами (далее - юридические лица с особыми уставными задачами). *4.2)</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К служебному оружию относится огнестрельное гладкоствольное и нарезное короткоствольное оружие отечественного производства с дульной энергией не более 300 Дж, огнестрельное гладкоствольное длинноствольное оружие, а также огнестрельное оружие ограниченного поражения с патронами травматического действия (абзац в редакции, введенной в действие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Служебное оружие должно исключать ведение огня очередями, нарезное служебное оружие должно иметь отличия от боевого ручного стрелкового оружия по типам и размерам патрона, а от гражданского - по следообразованию на пуле и гильзе, огнестрельное гладкоствольное служебное оружие должно иметь отличия от гражданского по следообразованию на гильзе. Емкость магазина (барабана) служебного оружия должна быть не более 10 патронов. Пули патронов к огнестрельному гладкоствольному и нарезному короткоствольному оружию не могут иметь сердечников из твердых материалов. Патроны к служебному оружию должны соответствовать обязательным требованиям, установленным в соответствии с законодательством Российской Федерации о техническом регулировании (часть дополнена с</w:t>
      </w:r>
      <w:r w:rsidRPr="00096730">
        <w:rPr>
          <w:rFonts w:ascii="Arial" w:eastAsia="Times New Roman" w:hAnsi="Arial" w:cs="Arial"/>
          <w:b/>
          <w:bCs/>
          <w:color w:val="4C4C4C"/>
          <w:sz w:val="23"/>
          <w:szCs w:val="23"/>
          <w:lang w:eastAsia="ru-RU"/>
        </w:rPr>
        <w:t xml:space="preserve"> 1 января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22 декабря 2008 года</w:t>
      </w:r>
      <w:r w:rsidRPr="00096730">
        <w:rPr>
          <w:rFonts w:ascii="Arial" w:eastAsia="Times New Roman" w:hAnsi="Arial" w:cs="Arial"/>
          <w:color w:val="4C4C4C"/>
          <w:sz w:val="23"/>
          <w:szCs w:val="23"/>
          <w:lang w:eastAsia="ru-RU"/>
        </w:rPr>
        <w:t xml:space="preserve"> N 272-ФЗ; в редакции, введенной в действие с</w:t>
      </w:r>
      <w:r w:rsidRPr="00096730">
        <w:rPr>
          <w:rFonts w:ascii="Arial" w:eastAsia="Times New Roman" w:hAnsi="Arial" w:cs="Arial"/>
          <w:b/>
          <w:bCs/>
          <w:color w:val="4C4C4C"/>
          <w:sz w:val="23"/>
          <w:szCs w:val="23"/>
          <w:lang w:eastAsia="ru-RU"/>
        </w:rPr>
        <w:t xml:space="preserve"> 21 октября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19 июля 2011 года</w:t>
      </w:r>
      <w:r w:rsidRPr="00096730">
        <w:rPr>
          <w:rFonts w:ascii="Arial" w:eastAsia="Times New Roman" w:hAnsi="Arial" w:cs="Arial"/>
          <w:color w:val="4C4C4C"/>
          <w:sz w:val="23"/>
          <w:szCs w:val="23"/>
          <w:lang w:eastAsia="ru-RU"/>
        </w:rPr>
        <w:t xml:space="preserve"> N 248-ФЗ,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При использовании служебного огнестрельного оружия ограниченного поражения должна быть исключена возможность выстрела из него патронами, в том числе метаемым снаряжением, используемыми для стрельбы из боевого ручного стрелкового оружия, служебного нарезного оружия и гладкоствольного огнестрельного оружия, гражданского нарезного оружия и гладкоствольного длинноствольного огнестрельного оружия. Дульная энергия при выстреле из служебного огнестрельного оружия, служебного огнестрельного оружия ограниченного поражения патронами травматического действия не должна </w:t>
      </w:r>
      <w:r w:rsidRPr="00096730">
        <w:rPr>
          <w:rFonts w:ascii="Arial" w:eastAsia="Times New Roman" w:hAnsi="Arial" w:cs="Arial"/>
          <w:color w:val="4C4C4C"/>
          <w:sz w:val="23"/>
          <w:szCs w:val="23"/>
          <w:lang w:eastAsia="ru-RU"/>
        </w:rPr>
        <w:lastRenderedPageBreak/>
        <w:t>превышать 150 Дж. Служебное оружие и патроны к нему должны соответствовать криминалистическим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согласованным с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(часть дополнительно включена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*4.5)</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5. Боевое ручное стрелковое и холодное оружие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 xml:space="preserve">К боевому ручному стрелковому и холодному оружию относится оружие, предназначенное для решения боевых и оперативно-служебных задач, принятое в соответствии с нормативными правовыми актами Правительства Российской Федерации на вооружение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контролю и надзору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разведывательной деятельности,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президентской, правительственной и иных видов специальной связи и информации,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федерального органа исполнительной власти, реализующего государственную политику в сфере миграции и осуществляющего правоприменительные функции, функции по контролю, надзору и оказанию государственных услуг в сфере миграции, федерального органа исполнительной власти, осуществляющего в интересах обороны и безопасности </w:t>
      </w:r>
      <w:r w:rsidRPr="00096730">
        <w:rPr>
          <w:rFonts w:ascii="Arial" w:eastAsia="Times New Roman" w:hAnsi="Arial" w:cs="Arial"/>
          <w:color w:val="4C4C4C"/>
          <w:sz w:val="23"/>
          <w:szCs w:val="23"/>
          <w:lang w:eastAsia="ru-RU"/>
        </w:rPr>
        <w:lastRenderedPageBreak/>
        <w:t>государства организацию работ в области специального строительства,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обеспечению установленного порядка деятельности судов, исполнению судебных актов, актов других органов и должностных лиц, а также правоприменительные функции и функции по контролю и надзору в установленной сфере деятельности, федерального органа исполнительной власти, осуществляющего функции по выработке государственной политики и нормативному правовому регулированию в области таможенного дела, федерального органа обеспечения мобилизационной подготовки органов государственной власти Российской Федерации, прокуратуры Российской Федерации, Следственного комитета Российской Федерации (далее - государственные военизированные организации), а также изготавливаемое для поставок в иностранные государства в порядке, установленном Правительством Российской Федерации (часть в редакции, введенной в действие с</w:t>
      </w:r>
      <w:r w:rsidRPr="00096730">
        <w:rPr>
          <w:rFonts w:ascii="Arial" w:eastAsia="Times New Roman" w:hAnsi="Arial" w:cs="Arial"/>
          <w:b/>
          <w:bCs/>
          <w:color w:val="4C4C4C"/>
          <w:sz w:val="23"/>
          <w:szCs w:val="23"/>
          <w:lang w:eastAsia="ru-RU"/>
        </w:rPr>
        <w:t xml:space="preserve"> 24 февраля 2009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9 февраля 2009 года</w:t>
      </w:r>
      <w:r w:rsidRPr="00096730">
        <w:rPr>
          <w:rFonts w:ascii="Arial" w:eastAsia="Times New Roman" w:hAnsi="Arial" w:cs="Arial"/>
          <w:color w:val="4C4C4C"/>
          <w:sz w:val="23"/>
          <w:szCs w:val="23"/>
          <w:lang w:eastAsia="ru-RU"/>
        </w:rPr>
        <w:t xml:space="preserve"> N 2-ФЗ; дополнена с</w:t>
      </w:r>
      <w:r w:rsidRPr="00096730">
        <w:rPr>
          <w:rFonts w:ascii="Arial" w:eastAsia="Times New Roman" w:hAnsi="Arial" w:cs="Arial"/>
          <w:b/>
          <w:bCs/>
          <w:color w:val="4C4C4C"/>
          <w:sz w:val="23"/>
          <w:szCs w:val="23"/>
          <w:lang w:eastAsia="ru-RU"/>
        </w:rPr>
        <w:t xml:space="preserve"> 15 января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404-ФЗ - см. предыдущую редакцию). *5.1)</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Образцы боевого ручного стрелкового оружия и патронов к нему, конструктивные параметры которых относительно уже принятых на вооружение аналогов не увеличивают их поражающую силу, а также холодное оружие принимаются на вооружение руководителями государственных военизированных организаций в порядке, определяемом Правительством Российской Федерации. *5.2)</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Порядок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 определяется Правительством Российской Федерации. *5.3)</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6. Ограничения, устанавливаемые на оборот гражданского и служебного оружия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На территории Российской Федерации запрещаются:</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1) оборот в качестве гражданского и служебного оружия:</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огнестрельного длинноствольного оружия с емкостью магазина (барабана) более 10 патронов, за исключением спортивного оружия, имеющего длину ствола или длину ствола со ствольной коробкой менее 500 мм и общую длину оружия менее 800 мм, а также имеющего конструкцию, которая позволяет сделать его длину менее 800 мм и при этом не теряется возможность производства выстрела (абзац дополнен с</w:t>
      </w:r>
      <w:r w:rsidRPr="00096730">
        <w:rPr>
          <w:rFonts w:ascii="Arial" w:eastAsia="Times New Roman" w:hAnsi="Arial" w:cs="Arial"/>
          <w:b/>
          <w:bCs/>
          <w:color w:val="4C4C4C"/>
          <w:sz w:val="23"/>
          <w:szCs w:val="23"/>
          <w:lang w:eastAsia="ru-RU"/>
        </w:rPr>
        <w:t xml:space="preserve"> 15 июня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31 мая 2010 года</w:t>
      </w:r>
      <w:r w:rsidRPr="00096730">
        <w:rPr>
          <w:rFonts w:ascii="Arial" w:eastAsia="Times New Roman" w:hAnsi="Arial" w:cs="Arial"/>
          <w:color w:val="4C4C4C"/>
          <w:sz w:val="23"/>
          <w:szCs w:val="23"/>
          <w:lang w:eastAsia="ru-RU"/>
        </w:rPr>
        <w:t xml:space="preserve"> N 111-ФЗ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lastRenderedPageBreak/>
        <w:br/>
        <w:t>огнестрельного оружия, которое имеет форму, имитирующую другие предметы;</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огнестрельного гладкоствольного оружия, изготовленного под патроны к огнестрельному оружию с нарезным стволом;</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кистеней, кастетов, сурикенов, бумерангов и других специально приспособленных для использования в качестве оружия предметов ударно-дробящего и метательного действия, за исключением спортивных снарядов;</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патронов с пулями бронебойного, зажигательного, разрывного или трассирующего действия, а также патронов с дробовыми снарядами для газовых пистолетов и револьверов;</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оружия и иных предметов, поражающее действие которых основано на использовании радиоактивного излучения и биологических факторов, оружия и иных предметов, поражающее действие которых основано на использовании электромагнитного, светового, теплового, инфразвукового или ультразвукового излучения и которые имеют выходные параметры, превышающие величины, установленные в соответствии с законодательством Российской Федерации о техническом регулировании и соответствующие нормам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а также указанных оружия и предметов, произведенных за пределами территории Российской Федерации (абзац дополнен с</w:t>
      </w:r>
      <w:r w:rsidRPr="00096730">
        <w:rPr>
          <w:rFonts w:ascii="Arial" w:eastAsia="Times New Roman" w:hAnsi="Arial" w:cs="Arial"/>
          <w:b/>
          <w:bCs/>
          <w:color w:val="4C4C4C"/>
          <w:sz w:val="23"/>
          <w:szCs w:val="23"/>
          <w:lang w:eastAsia="ru-RU"/>
        </w:rPr>
        <w:t xml:space="preserve"> 31 июля 2001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26 июля 2001 года</w:t>
      </w:r>
      <w:r w:rsidRPr="00096730">
        <w:rPr>
          <w:rFonts w:ascii="Arial" w:eastAsia="Times New Roman" w:hAnsi="Arial" w:cs="Arial"/>
          <w:color w:val="4C4C4C"/>
          <w:sz w:val="23"/>
          <w:szCs w:val="23"/>
          <w:lang w:eastAsia="ru-RU"/>
        </w:rPr>
        <w:t xml:space="preserve"> N 103-ФЗ; в редакции, введенной в действие с</w:t>
      </w:r>
      <w:r w:rsidRPr="00096730">
        <w:rPr>
          <w:rFonts w:ascii="Arial" w:eastAsia="Times New Roman" w:hAnsi="Arial" w:cs="Arial"/>
          <w:b/>
          <w:bCs/>
          <w:color w:val="4C4C4C"/>
          <w:sz w:val="23"/>
          <w:szCs w:val="23"/>
          <w:lang w:eastAsia="ru-RU"/>
        </w:rPr>
        <w:t xml:space="preserve"> 24 февраля 2009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9 февраля 2009 года</w:t>
      </w:r>
      <w:r w:rsidRPr="00096730">
        <w:rPr>
          <w:rFonts w:ascii="Arial" w:eastAsia="Times New Roman" w:hAnsi="Arial" w:cs="Arial"/>
          <w:color w:val="4C4C4C"/>
          <w:sz w:val="23"/>
          <w:szCs w:val="23"/>
          <w:lang w:eastAsia="ru-RU"/>
        </w:rPr>
        <w:t xml:space="preserve"> N 2-ФЗ; в редакции, введенной в действие с</w:t>
      </w:r>
      <w:r w:rsidRPr="00096730">
        <w:rPr>
          <w:rFonts w:ascii="Arial" w:eastAsia="Times New Roman" w:hAnsi="Arial" w:cs="Arial"/>
          <w:b/>
          <w:bCs/>
          <w:color w:val="4C4C4C"/>
          <w:sz w:val="23"/>
          <w:szCs w:val="23"/>
          <w:lang w:eastAsia="ru-RU"/>
        </w:rPr>
        <w:t xml:space="preserve"> 21 октября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19 июля 2011 года</w:t>
      </w:r>
      <w:r w:rsidRPr="00096730">
        <w:rPr>
          <w:rFonts w:ascii="Arial" w:eastAsia="Times New Roman" w:hAnsi="Arial" w:cs="Arial"/>
          <w:color w:val="4C4C4C"/>
          <w:sz w:val="23"/>
          <w:szCs w:val="23"/>
          <w:lang w:eastAsia="ru-RU"/>
        </w:rPr>
        <w:t xml:space="preserve"> N 248-ФЗ, - см. предыдущую редакцию);*6.1.1.7)</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газового оружия, снаряженного нервно-паралитическими, отравляющими, а также другими веществами, не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(абзац в редакции, введенной в действие с</w:t>
      </w:r>
      <w:r w:rsidRPr="00096730">
        <w:rPr>
          <w:rFonts w:ascii="Arial" w:eastAsia="Times New Roman" w:hAnsi="Arial" w:cs="Arial"/>
          <w:b/>
          <w:bCs/>
          <w:color w:val="4C4C4C"/>
          <w:sz w:val="23"/>
          <w:szCs w:val="23"/>
          <w:lang w:eastAsia="ru-RU"/>
        </w:rPr>
        <w:t xml:space="preserve"> 24 февраля 2009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9 февраля 2009 года</w:t>
      </w:r>
      <w:r w:rsidRPr="00096730">
        <w:rPr>
          <w:rFonts w:ascii="Arial" w:eastAsia="Times New Roman" w:hAnsi="Arial" w:cs="Arial"/>
          <w:color w:val="4C4C4C"/>
          <w:sz w:val="23"/>
          <w:szCs w:val="23"/>
          <w:lang w:eastAsia="ru-RU"/>
        </w:rPr>
        <w:t xml:space="preserve"> N 2-ФЗ; в редакции, введенной в действие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редакцию);*6.1.1.8)</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оружия и патронов к нему, имеющих технические характеристики, не соответствующие криминалистическим требованиям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согласованным с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(абзац в редакции, введенной в действие с</w:t>
      </w:r>
      <w:r w:rsidRPr="00096730">
        <w:rPr>
          <w:rFonts w:ascii="Arial" w:eastAsia="Times New Roman" w:hAnsi="Arial" w:cs="Arial"/>
          <w:b/>
          <w:bCs/>
          <w:color w:val="4C4C4C"/>
          <w:sz w:val="23"/>
          <w:szCs w:val="23"/>
          <w:lang w:eastAsia="ru-RU"/>
        </w:rPr>
        <w:t xml:space="preserve"> 24 февраля 2009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9 февраля 2009 года</w:t>
      </w:r>
      <w:r w:rsidRPr="00096730">
        <w:rPr>
          <w:rFonts w:ascii="Arial" w:eastAsia="Times New Roman" w:hAnsi="Arial" w:cs="Arial"/>
          <w:color w:val="4C4C4C"/>
          <w:sz w:val="23"/>
          <w:szCs w:val="23"/>
          <w:lang w:eastAsia="ru-RU"/>
        </w:rPr>
        <w:t xml:space="preserve"> N 2-ФЗ, - см. предыдущую редакцию); *6.1.1.9)</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lastRenderedPageBreak/>
        <w:t>электрошоковых устройств и искровых разрядников, имеющих выходные параметры, превышающие величины, установленные государственными стандартами Российской Федерации и соответствующие нормам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а также указанных видов оружия, произведенных за пределами территории Российской Федерации (абзац в редакции, введенной в действие с</w:t>
      </w:r>
      <w:r w:rsidRPr="00096730">
        <w:rPr>
          <w:rFonts w:ascii="Arial" w:eastAsia="Times New Roman" w:hAnsi="Arial" w:cs="Arial"/>
          <w:b/>
          <w:bCs/>
          <w:color w:val="4C4C4C"/>
          <w:sz w:val="23"/>
          <w:szCs w:val="23"/>
          <w:lang w:eastAsia="ru-RU"/>
        </w:rPr>
        <w:t xml:space="preserve"> 24 февраля 2009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9 февраля 2009 года</w:t>
      </w:r>
      <w:r w:rsidRPr="00096730">
        <w:rPr>
          <w:rFonts w:ascii="Arial" w:eastAsia="Times New Roman" w:hAnsi="Arial" w:cs="Arial"/>
          <w:color w:val="4C4C4C"/>
          <w:sz w:val="23"/>
          <w:szCs w:val="23"/>
          <w:lang w:eastAsia="ru-RU"/>
        </w:rPr>
        <w:t xml:space="preserve"> N 2-ФЗ; в редакции, введенной в действие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холодного клинкового оружия и ножей,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гражданского огнестрельного оружия ограниченного поражения с дульной энергией свыше 91 Дж и служебного огнестрельного оружия ограниченного поражения с дульной энергией свыше 150 Дж (абзац дополнительно включен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2) хранение или использование вне спортивных объектов спортивного огнестрельного оружия с нарезным стволом, спортивного пневматического оружия с дульной энергией свыше 7,5 Дж и калибра более 4,5 мм, спортивного холодного клинкового и метательного оружия, за исключением хранения спортивного огнестрельного длинноствольного оружия с нарезным стволом либо спортивного длинноствольного пневматического оружия с дульной энергией свыше 7,5 Дж и калибра более 4,5 мм, приобретенного гражданами Российской Федерации в соответствии со статьей 13 настоящего Федерального закона, хранения и использования луков и арбалетов для проведения научно-исследовательских и профилактических работ, связанных с иммобилизацией и инъецированием объектов животного мира (пункт в редакции, введенной в действие с</w:t>
      </w:r>
      <w:r w:rsidRPr="00096730">
        <w:rPr>
          <w:rFonts w:ascii="Arial" w:eastAsia="Times New Roman" w:hAnsi="Arial" w:cs="Arial"/>
          <w:b/>
          <w:bCs/>
          <w:color w:val="4C4C4C"/>
          <w:sz w:val="23"/>
          <w:szCs w:val="23"/>
          <w:lang w:eastAsia="ru-RU"/>
        </w:rPr>
        <w:t xml:space="preserve"> 15 июня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31 мая 2010 года</w:t>
      </w:r>
      <w:r w:rsidRPr="00096730">
        <w:rPr>
          <w:rFonts w:ascii="Arial" w:eastAsia="Times New Roman" w:hAnsi="Arial" w:cs="Arial"/>
          <w:color w:val="4C4C4C"/>
          <w:sz w:val="23"/>
          <w:szCs w:val="23"/>
          <w:lang w:eastAsia="ru-RU"/>
        </w:rPr>
        <w:t xml:space="preserve"> N 111-ФЗ, - см. предыдущую редакцию);</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2_1) ношение и перевозка в границах населенных пунктов пневматического оружия в заряженном или снаряженном состоянии, а также использование такого оружия в границах населенных пунктов вне помещений и участков местности, специально приспособленных для спортивной стрельбы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и согласованными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(пункт дополнительно включен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*6.1.2_1)</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3) установка на гражданском и служебном оружии приспособлений для бесшумной стрельбы и прицелов (прицельных комплексов) ночного видения, за исключением прицелов для охоты, порядок использования которых устанавливается Правительством Российской Федерации, а также их продажа; *6.1.3)</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lastRenderedPageBreak/>
        <w:t>4) пересылка оружия;</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5) ношение гражданами оружия при проведении митингов, уличных шествий, демонстраций, пикетирования и других массовых публичных мероприятий;</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6) ношение гражданами в целях самообороны огнестрельного длинноствольного оружия и холодного оружия, за исключением случаев перевозки или транспортирования указанного оружия;</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7) продажа, передача, приобретение оружия и патронов к нему, производимых только для экспорта в соответствии с техническими условиями, отвечающими требованиям стран-импортеров;</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8) продажа или передача патронов к гражданскому оружию лицам, не владеющим на законном основании таким гражданским оружием, за исключением передачи патронов лицам, занимающимся в спортивных организациях видами спорта, связанными с использованием огнестрельного оружия, или проходящим стрелковую подготовку в образовательных учреждениях (пункт дополнительно включен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9) хранение патронов к гражданскому оружию лицами, не владеющими на законном основании таким гражданским оружием (пункт дополнительно включен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Статья 7. Обязательные требования к гражданскому и служебному оружию и патронам к нему</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br/>
        <w:t>Обязательные требования к гражданскому и служебному оружию и патронам к нему, формы оценки соответствия устанавливаются в соответствии с законодательством Российской Федерации о техническом регулировании.</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Обязательному подтверждению соответствия подлежат все производимые на территории Российской Федерации, ввозимые в Российскую Федерацию и вывозимые из Российской Федерации модели гражданского и служебного оружия и патронов к нему, а также конструктивно сходные с оружием изделия.</w:t>
      </w:r>
      <w:r w:rsidRPr="00096730">
        <w:rPr>
          <w:rFonts w:ascii="Arial" w:eastAsia="Times New Roman" w:hAnsi="Arial" w:cs="Arial"/>
          <w:color w:val="4C4C4C"/>
          <w:sz w:val="23"/>
          <w:szCs w:val="23"/>
          <w:lang w:eastAsia="ru-RU"/>
        </w:rPr>
        <w:br/>
        <w:t>(Часть в редакции, введенной в действие с</w:t>
      </w:r>
      <w:r w:rsidRPr="00096730">
        <w:rPr>
          <w:rFonts w:ascii="Arial" w:eastAsia="Times New Roman" w:hAnsi="Arial" w:cs="Arial"/>
          <w:b/>
          <w:bCs/>
          <w:color w:val="4C4C4C"/>
          <w:sz w:val="23"/>
          <w:szCs w:val="23"/>
          <w:lang w:eastAsia="ru-RU"/>
        </w:rPr>
        <w:t xml:space="preserve"> 7 декабря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6 декабря 2011 года</w:t>
      </w:r>
      <w:r w:rsidRPr="00096730">
        <w:rPr>
          <w:rFonts w:ascii="Arial" w:eastAsia="Times New Roman" w:hAnsi="Arial" w:cs="Arial"/>
          <w:color w:val="4C4C4C"/>
          <w:sz w:val="23"/>
          <w:szCs w:val="23"/>
          <w:lang w:eastAsia="ru-RU"/>
        </w:rPr>
        <w:t xml:space="preserve"> N 409-ФЗ. - См. предыдущую редакцию)</w:t>
      </w:r>
      <w:r w:rsidRPr="00096730">
        <w:rPr>
          <w:rFonts w:ascii="Arial" w:eastAsia="Times New Roman" w:hAnsi="Arial" w:cs="Arial"/>
          <w:color w:val="4C4C4C"/>
          <w:sz w:val="23"/>
          <w:szCs w:val="23"/>
          <w:lang w:eastAsia="ru-RU"/>
        </w:rPr>
        <w:br/>
        <w:t>(Статья в редакции, введенной в действие с</w:t>
      </w:r>
      <w:r w:rsidRPr="00096730">
        <w:rPr>
          <w:rFonts w:ascii="Arial" w:eastAsia="Times New Roman" w:hAnsi="Arial" w:cs="Arial"/>
          <w:b/>
          <w:bCs/>
          <w:color w:val="4C4C4C"/>
          <w:sz w:val="23"/>
          <w:szCs w:val="23"/>
          <w:lang w:eastAsia="ru-RU"/>
        </w:rPr>
        <w:t xml:space="preserve"> 21 октября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19 июля 2011 года</w:t>
      </w:r>
      <w:r w:rsidRPr="00096730">
        <w:rPr>
          <w:rFonts w:ascii="Arial" w:eastAsia="Times New Roman" w:hAnsi="Arial" w:cs="Arial"/>
          <w:color w:val="4C4C4C"/>
          <w:sz w:val="23"/>
          <w:szCs w:val="23"/>
          <w:lang w:eastAsia="ru-RU"/>
        </w:rPr>
        <w:t xml:space="preserve"> N 248-ФЗ. - См. предыдущую редакцию)</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lastRenderedPageBreak/>
        <w:t xml:space="preserve">Статья 8. Государственный кадастр гражданского и служебного оружия и патронов к нему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Государственный кадастр гражданского и служебного оружия и патронов к нему (далее - Кадастр) является официальным сборником, содержащим систематизированные сведения о гражданском и служебном оружии и патронах к нему, разрешенных к обороту на территории Российской Федерации.</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Кадастр издается на основании перечня моделей гражданского и служебного оружия и патронов к нему, сведения о которых вносятся в Кадастр и исключаются из Кадастра, утверждаемого ежеквартально Правительством Российской Федерации или по его поручению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Кадастр не включаются сведения о холодном клинковом и метательном оружии, а также о единичных экземплярах гражданского оружия, ввозимых в Российскую Федерацию, производимых на территории Российской Федерации или вывозимых из Российской Федерации. </w:t>
      </w:r>
      <w:r w:rsidRPr="00096730">
        <w:rPr>
          <w:rFonts w:ascii="Arial" w:eastAsia="Times New Roman" w:hAnsi="Arial" w:cs="Arial"/>
          <w:color w:val="4C4C4C"/>
          <w:sz w:val="23"/>
          <w:szCs w:val="23"/>
          <w:lang w:eastAsia="ru-RU"/>
        </w:rPr>
        <w:br/>
        <w:t>(Часть в редакции, введенной в действие с</w:t>
      </w:r>
      <w:r w:rsidRPr="00096730">
        <w:rPr>
          <w:rFonts w:ascii="Arial" w:eastAsia="Times New Roman" w:hAnsi="Arial" w:cs="Arial"/>
          <w:b/>
          <w:bCs/>
          <w:color w:val="4C4C4C"/>
          <w:sz w:val="23"/>
          <w:szCs w:val="23"/>
          <w:lang w:eastAsia="ru-RU"/>
        </w:rPr>
        <w:t xml:space="preserve"> 24 февраля 2009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9 февраля 2009 года</w:t>
      </w:r>
      <w:r w:rsidRPr="00096730">
        <w:rPr>
          <w:rFonts w:ascii="Arial" w:eastAsia="Times New Roman" w:hAnsi="Arial" w:cs="Arial"/>
          <w:color w:val="4C4C4C"/>
          <w:sz w:val="23"/>
          <w:szCs w:val="23"/>
          <w:lang w:eastAsia="ru-RU"/>
        </w:rPr>
        <w:t xml:space="preserve"> N 2-ФЗ; в редакции, введенной в действие с</w:t>
      </w:r>
      <w:r w:rsidRPr="00096730">
        <w:rPr>
          <w:rFonts w:ascii="Arial" w:eastAsia="Times New Roman" w:hAnsi="Arial" w:cs="Arial"/>
          <w:b/>
          <w:bCs/>
          <w:color w:val="4C4C4C"/>
          <w:sz w:val="23"/>
          <w:szCs w:val="23"/>
          <w:lang w:eastAsia="ru-RU"/>
        </w:rPr>
        <w:t xml:space="preserve"> 7 декабря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6 декабря 2011 года</w:t>
      </w:r>
      <w:r w:rsidRPr="00096730">
        <w:rPr>
          <w:rFonts w:ascii="Arial" w:eastAsia="Times New Roman" w:hAnsi="Arial" w:cs="Arial"/>
          <w:color w:val="4C4C4C"/>
          <w:sz w:val="23"/>
          <w:szCs w:val="23"/>
          <w:lang w:eastAsia="ru-RU"/>
        </w:rPr>
        <w:t xml:space="preserve"> N 409-ФЗ.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Кадастр издается и ведется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Изменения в Кадастр вносятся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не позднее трех месяцев после утверждения перечня моделей гражданского и служебного оружия и патронов к нему, сведения о которых вносятся в Кадастр и исключаются из Кадастра (часть в редакции, введенной в действие с</w:t>
      </w:r>
      <w:r w:rsidRPr="00096730">
        <w:rPr>
          <w:rFonts w:ascii="Arial" w:eastAsia="Times New Roman" w:hAnsi="Arial" w:cs="Arial"/>
          <w:b/>
          <w:bCs/>
          <w:color w:val="4C4C4C"/>
          <w:sz w:val="23"/>
          <w:szCs w:val="23"/>
          <w:lang w:eastAsia="ru-RU"/>
        </w:rPr>
        <w:t xml:space="preserve"> 24 февраля 2009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9 февраля 2009 года</w:t>
      </w:r>
      <w:r w:rsidRPr="00096730">
        <w:rPr>
          <w:rFonts w:ascii="Arial" w:eastAsia="Times New Roman" w:hAnsi="Arial" w:cs="Arial"/>
          <w:color w:val="4C4C4C"/>
          <w:sz w:val="23"/>
          <w:szCs w:val="23"/>
          <w:lang w:eastAsia="ru-RU"/>
        </w:rPr>
        <w:t xml:space="preserve"> N 2-ФЗ,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Порядок ведения и издания Кадастра устанавливается Правительством Российской Федерации. *8.4)</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Статья 9. Лицензирование приобретения оружия и патронов к нему</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lastRenderedPageBreak/>
        <w:br/>
      </w:r>
    </w:p>
    <w:p w:rsidR="00096730" w:rsidRPr="00096730" w:rsidRDefault="00096730" w:rsidP="00096730">
      <w:pPr>
        <w:shd w:val="clear" w:color="auto" w:fill="FFFFFF"/>
        <w:spacing w:before="144" w:after="144" w:line="288" w:lineRule="atLeast"/>
        <w:rPr>
          <w:rFonts w:ascii="Arial" w:eastAsia="Times New Roman" w:hAnsi="Arial" w:cs="Arial"/>
          <w:color w:val="4C4C4C"/>
          <w:sz w:val="23"/>
          <w:szCs w:val="23"/>
          <w:lang w:eastAsia="ru-RU"/>
        </w:rPr>
      </w:pP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Приобретение оружия и патронов к нему на территории Российской Федерации подлежит лицензированию, за исключением приобретения оружия и патронов к нему государственными военизированными организациями, спортивного пневматического оружия с дульной энергией не более 7,5 Дж и калибра до 4,5 мм включительно, которое не подлежит регистрации в органах внутренних дел, юридическими лицами, занимающимися производством оружия или торговлей им (далее - юридические лица - поставщики), спортивными организациями и образовательными учреждениями (часть дополнена с</w:t>
      </w:r>
      <w:r w:rsidRPr="00096730">
        <w:rPr>
          <w:rFonts w:ascii="Arial" w:eastAsia="Times New Roman" w:hAnsi="Arial" w:cs="Arial"/>
          <w:b/>
          <w:bCs/>
          <w:color w:val="4C4C4C"/>
          <w:sz w:val="23"/>
          <w:szCs w:val="23"/>
          <w:lang w:eastAsia="ru-RU"/>
        </w:rPr>
        <w:t xml:space="preserve"> 15 июня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31 мая 2010 года</w:t>
      </w:r>
      <w:r w:rsidRPr="00096730">
        <w:rPr>
          <w:rFonts w:ascii="Arial" w:eastAsia="Times New Roman" w:hAnsi="Arial" w:cs="Arial"/>
          <w:color w:val="4C4C4C"/>
          <w:sz w:val="23"/>
          <w:szCs w:val="23"/>
          <w:lang w:eastAsia="ru-RU"/>
        </w:rPr>
        <w:t xml:space="preserve"> N 111-ФЗ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Лицензии на приобретение оружия и патронов к нему выдаются органами внутренних дел на основании заявлений граждан Российской Федерации. Срок действия лицензии на приобретение оружия и патронов к нему - шесть месяцев со дня выдачи лицензии.</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Заявление о выдаче лицензии рассматривается указанными органами в течение месяца со дня его подачи. В заявлении указываются сведения о видах оружия, которое планируется приобрести, и мерах, принятых для обеспечения учета и сохранности оружия. Заявитель также обязан представить учредительные документы юридического лица или документы, удостоверяющие личность гражданина, и другие предусмотренные настоящим Федеральным законом документы. Орган внутренних дел запрашивает также в федеральном органе исполнительной власти, осуществляющем государственную регистрацию юридических лиц, выписку из единого государственного реестра юридических лиц (сведения, содержащиеся в ней), если указанная выписка не была представлена заявителем по собственной инициативе (часть в редакции Федерального закона от</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N 169-ФЗ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Основаниями для отказа в выдаче лицензии являются:</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непредставление заявителем необходимых сведений либо представление им неверных сведений;</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невозможность обеспечения учета и сохранности оружия либо необеспечение этих условий;</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другие предусмотренные настоящим Федеральным законом основания. </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В случае отказа в выдаче лицензии указанные органы обязаны в письменной форме проинформировать об этом заявителя с указанием причин отказа. Отказ в выдаче лицензии и нарушение сроков рассмотрения заявления могут быть обжалованы заявителем в судебном порядке.</w:t>
      </w:r>
      <w:r w:rsidRPr="00096730">
        <w:rPr>
          <w:rFonts w:ascii="Arial" w:eastAsia="Times New Roman" w:hAnsi="Arial" w:cs="Arial"/>
          <w:color w:val="4C4C4C"/>
          <w:sz w:val="23"/>
          <w:szCs w:val="23"/>
          <w:lang w:eastAsia="ru-RU"/>
        </w:rPr>
        <w:br/>
        <w:t>(Статья в редакции, введенной в действие с</w:t>
      </w:r>
      <w:r w:rsidRPr="00096730">
        <w:rPr>
          <w:rFonts w:ascii="Arial" w:eastAsia="Times New Roman" w:hAnsi="Arial" w:cs="Arial"/>
          <w:b/>
          <w:bCs/>
          <w:color w:val="4C4C4C"/>
          <w:sz w:val="23"/>
          <w:szCs w:val="23"/>
          <w:lang w:eastAsia="ru-RU"/>
        </w:rPr>
        <w:t xml:space="preserve"> 15 января 2003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10 января 2003 года</w:t>
      </w:r>
      <w:r w:rsidRPr="00096730">
        <w:rPr>
          <w:rFonts w:ascii="Arial" w:eastAsia="Times New Roman" w:hAnsi="Arial" w:cs="Arial"/>
          <w:color w:val="4C4C4C"/>
          <w:sz w:val="23"/>
          <w:szCs w:val="23"/>
          <w:lang w:eastAsia="ru-RU"/>
        </w:rPr>
        <w:t xml:space="preserve"> N 15-ФЗ, - см. предыдущую редакцию)</w:t>
      </w:r>
    </w:p>
    <w:p w:rsidR="00096730" w:rsidRPr="00096730" w:rsidRDefault="00096730" w:rsidP="00096730">
      <w:pPr>
        <w:shd w:val="clear" w:color="auto" w:fill="FFFFFF"/>
        <w:spacing w:before="144" w:after="144" w:line="288" w:lineRule="atLeast"/>
        <w:rPr>
          <w:rFonts w:ascii="Arial" w:eastAsia="Times New Roman" w:hAnsi="Arial" w:cs="Arial"/>
          <w:color w:val="4C4C4C"/>
          <w:sz w:val="23"/>
          <w:szCs w:val="23"/>
          <w:lang w:eastAsia="ru-RU"/>
        </w:rPr>
      </w:pP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lastRenderedPageBreak/>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Статья 9_1 . Лицензирование производства оружия и основных частей огнестрельного оружия, производства патронов к оружию и составных частей патронов, торговли оружием и основными частями огнестрельного оружия, торговли патронами к оружию,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144" w:line="288" w:lineRule="atLeast"/>
        <w:rPr>
          <w:rFonts w:ascii="Arial" w:eastAsia="Times New Roman" w:hAnsi="Arial" w:cs="Arial"/>
          <w:color w:val="4C4C4C"/>
          <w:sz w:val="23"/>
          <w:szCs w:val="23"/>
          <w:lang w:eastAsia="ru-RU"/>
        </w:rPr>
      </w:pP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Производство оружия и основных частей огнестрельного оружия, производство патронов к оружию и составных частей патронов, торговля оружием и основными частями огнестрельного оружия, торговля патронами к оружию, коллекционирование и экспонирование оружия, основных частей огнестрельного оружия и патронов к оружию подлежат лицензированию в соответствии с законодательством Российской Федерации (статья дополнительно включена с</w:t>
      </w:r>
      <w:r w:rsidRPr="00096730">
        <w:rPr>
          <w:rFonts w:ascii="Arial" w:eastAsia="Times New Roman" w:hAnsi="Arial" w:cs="Arial"/>
          <w:b/>
          <w:bCs/>
          <w:color w:val="4C4C4C"/>
          <w:sz w:val="23"/>
          <w:szCs w:val="23"/>
          <w:lang w:eastAsia="ru-RU"/>
        </w:rPr>
        <w:t xml:space="preserve"> 15 января 2003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10 января 2003 года</w:t>
      </w:r>
      <w:r w:rsidRPr="00096730">
        <w:rPr>
          <w:rFonts w:ascii="Arial" w:eastAsia="Times New Roman" w:hAnsi="Arial" w:cs="Arial"/>
          <w:color w:val="4C4C4C"/>
          <w:sz w:val="23"/>
          <w:szCs w:val="23"/>
          <w:lang w:eastAsia="ru-RU"/>
        </w:rPr>
        <w:t xml:space="preserve"> N 15-ФЗ). *9_1.1)</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10. Субъекты, имеющие право на приобретение оружия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Право на приобретение оружия на территории Российской Федерации имеют:</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1) государственные военизированные организации; *10.1.1)</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2) юридические лица с особыми уставными задачами;</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3) юридические лица - поставщики (пункт в редакции, введенной в действие с</w:t>
      </w:r>
      <w:r w:rsidRPr="00096730">
        <w:rPr>
          <w:rFonts w:ascii="Arial" w:eastAsia="Times New Roman" w:hAnsi="Arial" w:cs="Arial"/>
          <w:b/>
          <w:bCs/>
          <w:color w:val="4C4C4C"/>
          <w:sz w:val="23"/>
          <w:szCs w:val="23"/>
          <w:lang w:eastAsia="ru-RU"/>
        </w:rPr>
        <w:t xml:space="preserve"> 15 июня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31 мая 2010 года</w:t>
      </w:r>
      <w:r w:rsidRPr="00096730">
        <w:rPr>
          <w:rFonts w:ascii="Arial" w:eastAsia="Times New Roman" w:hAnsi="Arial" w:cs="Arial"/>
          <w:color w:val="4C4C4C"/>
          <w:sz w:val="23"/>
          <w:szCs w:val="23"/>
          <w:lang w:eastAsia="ru-RU"/>
        </w:rPr>
        <w:t xml:space="preserve"> N 111-ФЗ, - см. предыдущую редакцию);</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4) юридические и физические лица, занимающиеся коллекционированием или экспонированием оружия;</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5) физкультурно-спортивные организации и (или) спортивные клубы, осуществляющие свою деятельность в соответствующих виде или видах спорта, связанных с использованием оружия (спортивные организации), и организации, ведущие охотничье хозяйство (пункт в редакции, введенной в действие с</w:t>
      </w:r>
      <w:r w:rsidRPr="00096730">
        <w:rPr>
          <w:rFonts w:ascii="Arial" w:eastAsia="Times New Roman" w:hAnsi="Arial" w:cs="Arial"/>
          <w:b/>
          <w:bCs/>
          <w:color w:val="4C4C4C"/>
          <w:sz w:val="23"/>
          <w:szCs w:val="23"/>
          <w:lang w:eastAsia="ru-RU"/>
        </w:rPr>
        <w:t xml:space="preserve"> 15 июня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31 мая 2010 года</w:t>
      </w:r>
      <w:r w:rsidRPr="00096730">
        <w:rPr>
          <w:rFonts w:ascii="Arial" w:eastAsia="Times New Roman" w:hAnsi="Arial" w:cs="Arial"/>
          <w:color w:val="4C4C4C"/>
          <w:sz w:val="23"/>
          <w:szCs w:val="23"/>
          <w:lang w:eastAsia="ru-RU"/>
        </w:rPr>
        <w:t xml:space="preserve"> N 111-ФЗ, - см. предыдущую редакцию);</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lastRenderedPageBreak/>
        <w:t>6) организации, занимающиеся оленеводством и коневодством, подразделения Российской академии наук, проводящие полевые работы, связанные с геологоразведкой, охраной природы и природных ресурсов в районах Крайнего Севера и приравненных к ним местностях, юридические лица и индивидуальные предприниматели, осуществляющие рыболовство в отношении морских млекопитающих, а также специализированное предприятие, осуществляющее гидрографическое обеспечение судоходства на трассах Северного морского пути (пункт в редакции, введенной в действие с</w:t>
      </w:r>
      <w:r w:rsidRPr="00096730">
        <w:rPr>
          <w:rFonts w:ascii="Arial" w:eastAsia="Times New Roman" w:hAnsi="Arial" w:cs="Arial"/>
          <w:b/>
          <w:bCs/>
          <w:color w:val="4C4C4C"/>
          <w:sz w:val="23"/>
          <w:szCs w:val="23"/>
          <w:lang w:eastAsia="ru-RU"/>
        </w:rPr>
        <w:t xml:space="preserve"> 23 ноября 1999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19 ноября 1999 года</w:t>
      </w:r>
      <w:r w:rsidRPr="00096730">
        <w:rPr>
          <w:rFonts w:ascii="Arial" w:eastAsia="Times New Roman" w:hAnsi="Arial" w:cs="Arial"/>
          <w:color w:val="4C4C4C"/>
          <w:sz w:val="23"/>
          <w:szCs w:val="23"/>
          <w:lang w:eastAsia="ru-RU"/>
        </w:rPr>
        <w:t xml:space="preserve"> N 194-ФЗ; в редакции, введенной в действие с</w:t>
      </w:r>
      <w:r w:rsidRPr="00096730">
        <w:rPr>
          <w:rFonts w:ascii="Arial" w:eastAsia="Times New Roman" w:hAnsi="Arial" w:cs="Arial"/>
          <w:b/>
          <w:bCs/>
          <w:color w:val="4C4C4C"/>
          <w:sz w:val="23"/>
          <w:szCs w:val="23"/>
          <w:lang w:eastAsia="ru-RU"/>
        </w:rPr>
        <w:t xml:space="preserve"> 1 апреля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24 июля 2009 года</w:t>
      </w:r>
      <w:r w:rsidRPr="00096730">
        <w:rPr>
          <w:rFonts w:ascii="Arial" w:eastAsia="Times New Roman" w:hAnsi="Arial" w:cs="Arial"/>
          <w:color w:val="4C4C4C"/>
          <w:sz w:val="23"/>
          <w:szCs w:val="23"/>
          <w:lang w:eastAsia="ru-RU"/>
        </w:rPr>
        <w:t xml:space="preserve"> N 209-ФЗ, - см. предыдущую редакцию);</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7) образовательные учреждения;</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8) граждане Российской Федерации;</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9) иностранные граждане.</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11. Право на приобретение оружия государственными военизированными организациями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Государственные военизированные организации имеют право приобретать боевое ручное стрелковое и иное оружие в порядке, установленном нормативными правовыми актами Правительства Российской Федерации. *11.1)</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Из огнестрельного оружия с нарезным стволом производится контрольный отстрел для формирования федеральной пулегильзотеки в порядке, определяемом Правительством Российской Федерации.</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Перечень подлежащего контрольному отстрелу огнестрельного оружия с нарезным стволом, находящегося на вооружении государственных военизированных организаций, определяется Правительством Российской Федерации. Требования к учету пуль и гильз, передаваемых в федеральную пулегильзотеку,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Федеральный орган исполнительной власти, в ведении которого находятся вопросы внутренних дел, имеет право приобретать виды, типы и модели оружия и патронов к нему, предусмотренные нормативными правовыми актами Правительства Российской Федерации, для выдачи во временное пользование юридическим и физическим лицам в соответствии с законодательством Российской Федерации (часть дополнительно включена с</w:t>
      </w:r>
      <w:r w:rsidRPr="00096730">
        <w:rPr>
          <w:rFonts w:ascii="Arial" w:eastAsia="Times New Roman" w:hAnsi="Arial" w:cs="Arial"/>
          <w:b/>
          <w:bCs/>
          <w:color w:val="4C4C4C"/>
          <w:sz w:val="23"/>
          <w:szCs w:val="23"/>
          <w:lang w:eastAsia="ru-RU"/>
        </w:rPr>
        <w:t xml:space="preserve"> 1 января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22 декабря 2008 года</w:t>
      </w:r>
      <w:r w:rsidRPr="00096730">
        <w:rPr>
          <w:rFonts w:ascii="Arial" w:eastAsia="Times New Roman" w:hAnsi="Arial" w:cs="Arial"/>
          <w:color w:val="4C4C4C"/>
          <w:sz w:val="23"/>
          <w:szCs w:val="23"/>
          <w:lang w:eastAsia="ru-RU"/>
        </w:rPr>
        <w:t xml:space="preserve"> N 272-ФЗ).</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lastRenderedPageBreak/>
        <w:br/>
        <w:t>В государственных военизированных организациях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 (часть дополнительно включена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w:t>
      </w:r>
      <w:r w:rsidRPr="00096730">
        <w:rPr>
          <w:rFonts w:ascii="Arial" w:eastAsia="Times New Roman" w:hAnsi="Arial" w:cs="Arial"/>
          <w:color w:val="4C4C4C"/>
          <w:sz w:val="23"/>
          <w:szCs w:val="23"/>
          <w:lang w:eastAsia="ru-RU"/>
        </w:rPr>
        <w:br/>
        <w:t>(Статья в редакции, введенной в действие с</w:t>
      </w:r>
      <w:r w:rsidRPr="00096730">
        <w:rPr>
          <w:rFonts w:ascii="Arial" w:eastAsia="Times New Roman" w:hAnsi="Arial" w:cs="Arial"/>
          <w:b/>
          <w:bCs/>
          <w:color w:val="4C4C4C"/>
          <w:sz w:val="23"/>
          <w:szCs w:val="23"/>
          <w:lang w:eastAsia="ru-RU"/>
        </w:rPr>
        <w:t xml:space="preserve"> 18 марта 2008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4 марта 2008 года</w:t>
      </w:r>
      <w:r w:rsidRPr="00096730">
        <w:rPr>
          <w:rFonts w:ascii="Arial" w:eastAsia="Times New Roman" w:hAnsi="Arial" w:cs="Arial"/>
          <w:color w:val="4C4C4C"/>
          <w:sz w:val="23"/>
          <w:szCs w:val="23"/>
          <w:lang w:eastAsia="ru-RU"/>
        </w:rPr>
        <w:t xml:space="preserve"> N 25-ФЗ. - См. предыдущую редакцию)</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Статья 12. Право на приобретение оружия и временное пользование оружием юридическими лицами с особыми уставными задачами</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144"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(наименование дополнено с</w:t>
      </w:r>
      <w:r w:rsidRPr="00096730">
        <w:rPr>
          <w:rFonts w:ascii="Arial" w:eastAsia="Times New Roman" w:hAnsi="Arial" w:cs="Arial"/>
          <w:b/>
          <w:bCs/>
          <w:color w:val="4C4C4C"/>
          <w:sz w:val="23"/>
          <w:szCs w:val="23"/>
          <w:lang w:eastAsia="ru-RU"/>
        </w:rPr>
        <w:t xml:space="preserve"> 1 января 2010 года</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22 декабря 2008 года</w:t>
      </w:r>
      <w:r w:rsidRPr="00096730">
        <w:rPr>
          <w:rFonts w:ascii="Arial" w:eastAsia="Times New Roman" w:hAnsi="Arial" w:cs="Arial"/>
          <w:color w:val="4C4C4C"/>
          <w:sz w:val="23"/>
          <w:szCs w:val="23"/>
          <w:lang w:eastAsia="ru-RU"/>
        </w:rPr>
        <w:t xml:space="preserve"> N 272-ФЗ -</w:t>
      </w:r>
      <w:r w:rsidRPr="00096730">
        <w:rPr>
          <w:rFonts w:ascii="Arial" w:eastAsia="Times New Roman" w:hAnsi="Arial" w:cs="Arial"/>
          <w:color w:val="4C4C4C"/>
          <w:sz w:val="23"/>
          <w:szCs w:val="23"/>
          <w:lang w:eastAsia="ru-RU"/>
        </w:rPr>
        <w:br/>
        <w:t>см. предыдущую редакцию)</w:t>
      </w:r>
    </w:p>
    <w:p w:rsidR="00096730" w:rsidRPr="00096730" w:rsidRDefault="00096730" w:rsidP="00096730">
      <w:pPr>
        <w:shd w:val="clear" w:color="auto" w:fill="FFFFFF"/>
        <w:spacing w:before="144" w:after="144" w:line="288" w:lineRule="atLeast"/>
        <w:rPr>
          <w:rFonts w:ascii="Arial" w:eastAsia="Times New Roman" w:hAnsi="Arial" w:cs="Arial"/>
          <w:b/>
          <w:bCs/>
          <w:color w:val="4C4C4C"/>
          <w:sz w:val="23"/>
          <w:szCs w:val="23"/>
          <w:lang w:eastAsia="ru-RU"/>
        </w:rPr>
      </w:pP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Юридические лица с особыми уставными задачами имеют право в соответствии с нормативными правовыми актами Правительства Российской Федерации приобретать гражданское и служебное оружие у юридических лиц-поставщиков после получения соответствующей лицензии в органах внутренних дел. Виды, типы, модели и количество гражданского и служебного оружия, которое имеют право приобретать юридические лица с особыми уставными задачами, устанавливаются Правительством Российской Федерации. Частные охранные организации имеют право приобретать служебное огнестрельное оружие ограниченного поражения, гражданское оружие самообороны, за исключением огнестрельного гладкоствольного длинноствольного оружия, а также получать в органах внутренних дел во временное пользование служебное оружие в порядке, установленном Правительством Российской Федерации (часть в редакции, введенной в действие с</w:t>
      </w:r>
      <w:r w:rsidRPr="00096730">
        <w:rPr>
          <w:rFonts w:ascii="Arial" w:eastAsia="Times New Roman" w:hAnsi="Arial" w:cs="Arial"/>
          <w:b/>
          <w:bCs/>
          <w:color w:val="4C4C4C"/>
          <w:sz w:val="23"/>
          <w:szCs w:val="23"/>
          <w:lang w:eastAsia="ru-RU"/>
        </w:rPr>
        <w:t xml:space="preserve"> 14 августа 2007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24 июля 2007 года</w:t>
      </w:r>
      <w:r w:rsidRPr="00096730">
        <w:rPr>
          <w:rFonts w:ascii="Arial" w:eastAsia="Times New Roman" w:hAnsi="Arial" w:cs="Arial"/>
          <w:color w:val="4C4C4C"/>
          <w:sz w:val="23"/>
          <w:szCs w:val="23"/>
          <w:lang w:eastAsia="ru-RU"/>
        </w:rPr>
        <w:t xml:space="preserve"> N 222-ФЗ; дополнена с</w:t>
      </w:r>
      <w:r w:rsidRPr="00096730">
        <w:rPr>
          <w:rFonts w:ascii="Arial" w:eastAsia="Times New Roman" w:hAnsi="Arial" w:cs="Arial"/>
          <w:b/>
          <w:bCs/>
          <w:color w:val="4C4C4C"/>
          <w:sz w:val="23"/>
          <w:szCs w:val="23"/>
          <w:lang w:eastAsia="ru-RU"/>
        </w:rPr>
        <w:t xml:space="preserve"> 1 января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22 декабря 2008 года</w:t>
      </w:r>
      <w:r w:rsidRPr="00096730">
        <w:rPr>
          <w:rFonts w:ascii="Arial" w:eastAsia="Times New Roman" w:hAnsi="Arial" w:cs="Arial"/>
          <w:color w:val="4C4C4C"/>
          <w:sz w:val="23"/>
          <w:szCs w:val="23"/>
          <w:lang w:eastAsia="ru-RU"/>
        </w:rPr>
        <w:t xml:space="preserve"> N 272-ФЗ; в редакции, введенной в действие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 *12.1)</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Приобретенное оружие подлежит регистрации в соответствующих органах внутренних дел в двухнедельный срок со дня его приобретения. При регистрации оружия юридическим лицам с особыми уставными задачами выдается разрешение на хранение и использование этого оружия сроком на три года на основании документов, подтверждающих законность приобретения оружия. Форма разрешения определяется </w:t>
      </w:r>
      <w:r w:rsidRPr="00096730">
        <w:rPr>
          <w:rFonts w:ascii="Arial" w:eastAsia="Times New Roman" w:hAnsi="Arial" w:cs="Arial"/>
          <w:color w:val="4C4C4C"/>
          <w:sz w:val="23"/>
          <w:szCs w:val="23"/>
          <w:lang w:eastAsia="ru-RU"/>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Продление срока действия разрешения осуществляется в порядке, предусмотренном для получения лицензии на приобретение оружия (часть в редакции, введенной в действие с</w:t>
      </w:r>
      <w:r w:rsidRPr="00096730">
        <w:rPr>
          <w:rFonts w:ascii="Arial" w:eastAsia="Times New Roman" w:hAnsi="Arial" w:cs="Arial"/>
          <w:b/>
          <w:bCs/>
          <w:color w:val="4C4C4C"/>
          <w:sz w:val="23"/>
          <w:szCs w:val="23"/>
          <w:lang w:eastAsia="ru-RU"/>
        </w:rPr>
        <w:t xml:space="preserve"> 15 января 2003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10 января 2003 года</w:t>
      </w:r>
      <w:r w:rsidRPr="00096730">
        <w:rPr>
          <w:rFonts w:ascii="Arial" w:eastAsia="Times New Roman" w:hAnsi="Arial" w:cs="Arial"/>
          <w:color w:val="4C4C4C"/>
          <w:sz w:val="23"/>
          <w:szCs w:val="23"/>
          <w:lang w:eastAsia="ru-RU"/>
        </w:rPr>
        <w:t xml:space="preserve"> N 15-ФЗ; в редакции, введенной в действие с</w:t>
      </w:r>
      <w:r w:rsidRPr="00096730">
        <w:rPr>
          <w:rFonts w:ascii="Arial" w:eastAsia="Times New Roman" w:hAnsi="Arial" w:cs="Arial"/>
          <w:b/>
          <w:bCs/>
          <w:color w:val="4C4C4C"/>
          <w:sz w:val="23"/>
          <w:szCs w:val="23"/>
          <w:lang w:eastAsia="ru-RU"/>
        </w:rPr>
        <w:t xml:space="preserve"> 24 февраля 2009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9 февраля 2009 года</w:t>
      </w:r>
      <w:r w:rsidRPr="00096730">
        <w:rPr>
          <w:rFonts w:ascii="Arial" w:eastAsia="Times New Roman" w:hAnsi="Arial" w:cs="Arial"/>
          <w:color w:val="4C4C4C"/>
          <w:sz w:val="23"/>
          <w:szCs w:val="23"/>
          <w:lang w:eastAsia="ru-RU"/>
        </w:rPr>
        <w:t xml:space="preserve"> N 2-ФЗ,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Центральный банк Российской Федерации (в том числе Российское объединение инкассации), Сберегательный банк Российской Федерации, Главный центр специальной связи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почтовой связи,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а также иные юридические лица с особыми уставными задачами, за исключением частных охранных предприятий, стратегических предприятий, стратегических акционерных обществ, их дочерних обществ, осуществляющих эксплуатацию магистральных нефтепроводов и являющихся их собственниками, и организации - собственника Единой системы газоснабжения, на основании нормативных правовых актов Правительства Российской Федерации имеют право получать во временное пользование в органах внутренних дел отдельные типы и модели боевого ручного стрелкового оружия для исполнения возложенных на них федеральным законом обязанностей по охране объектов производства и хранения оружия, боеприпасов, боевой техники, особо опасных экологических производств, природы и природных ресурсов, мест изготовления и хранения денежных средств и ценностей, добычи, переработки и хранения драгоценных металлов и драгоценных камней, дипломатических представительств Российской Федерации в иностранных государствах, других особо важных объектов, а также при транспортировании особо опасных грузов, оружия, боеприпасов, боевой техники, денежных средств и ценностей, дипломатической почты, корреспонденции, содержащей сведения, отнесенные к государственной тайне, и грузов, содержащих носители сведений, отнесенных к государственной тайне. Указанные стратегические предприятия, стратегические акционерные общества, их дочерние общества в соответствии с Федеральным законом от</w:t>
      </w:r>
      <w:r w:rsidRPr="00096730">
        <w:rPr>
          <w:rFonts w:ascii="Arial" w:eastAsia="Times New Roman" w:hAnsi="Arial" w:cs="Arial"/>
          <w:b/>
          <w:bCs/>
          <w:color w:val="4C4C4C"/>
          <w:sz w:val="23"/>
          <w:szCs w:val="23"/>
          <w:lang w:eastAsia="ru-RU"/>
        </w:rPr>
        <w:t xml:space="preserve"> 13 декабря 1994 года</w:t>
      </w:r>
      <w:r w:rsidRPr="00096730">
        <w:rPr>
          <w:rFonts w:ascii="Arial" w:eastAsia="Times New Roman" w:hAnsi="Arial" w:cs="Arial"/>
          <w:color w:val="4C4C4C"/>
          <w:sz w:val="23"/>
          <w:szCs w:val="23"/>
          <w:lang w:eastAsia="ru-RU"/>
        </w:rPr>
        <w:t xml:space="preserve"> N 60-ФЗ "О поставках продукции для федеральных государственных нужд" на основании нормативных правовых актов Правительства Российской Федерации имеют право приобретать в порядке, предусмотренном законодательством Российской Федерации для юридических лиц с особыми уставными задачами, отдельные типы и модели гражданского и служебного оружия и специальных средств для исполнения возложенных на них федеральным законом обязанностей, связанных с обеспечением охраны продукции, поставляемой по государственному контракту, объектов, предназначенных для добычи, переработки, транспортирования, хранения такой продукции, иного необходимого для выполнения государственных контрактов имущества (часть дополнена с</w:t>
      </w:r>
      <w:r w:rsidRPr="00096730">
        <w:rPr>
          <w:rFonts w:ascii="Arial" w:eastAsia="Times New Roman" w:hAnsi="Arial" w:cs="Arial"/>
          <w:b/>
          <w:bCs/>
          <w:color w:val="4C4C4C"/>
          <w:sz w:val="23"/>
          <w:szCs w:val="23"/>
          <w:lang w:eastAsia="ru-RU"/>
        </w:rPr>
        <w:t xml:space="preserve"> 5 августа 1998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31 июля 1998 года</w:t>
      </w:r>
      <w:r w:rsidRPr="00096730">
        <w:rPr>
          <w:rFonts w:ascii="Arial" w:eastAsia="Times New Roman" w:hAnsi="Arial" w:cs="Arial"/>
          <w:color w:val="4C4C4C"/>
          <w:sz w:val="23"/>
          <w:szCs w:val="23"/>
          <w:lang w:eastAsia="ru-RU"/>
        </w:rPr>
        <w:t xml:space="preserve"> N 156-ФЗ; дополнена с</w:t>
      </w:r>
      <w:r w:rsidRPr="00096730">
        <w:rPr>
          <w:rFonts w:ascii="Arial" w:eastAsia="Times New Roman" w:hAnsi="Arial" w:cs="Arial"/>
          <w:b/>
          <w:bCs/>
          <w:color w:val="4C4C4C"/>
          <w:sz w:val="23"/>
          <w:szCs w:val="23"/>
          <w:lang w:eastAsia="ru-RU"/>
        </w:rPr>
        <w:t xml:space="preserve"> 14 августа 2007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24 июля 2007 года</w:t>
      </w:r>
      <w:r w:rsidRPr="00096730">
        <w:rPr>
          <w:rFonts w:ascii="Arial" w:eastAsia="Times New Roman" w:hAnsi="Arial" w:cs="Arial"/>
          <w:color w:val="4C4C4C"/>
          <w:sz w:val="23"/>
          <w:szCs w:val="23"/>
          <w:lang w:eastAsia="ru-RU"/>
        </w:rPr>
        <w:t xml:space="preserve"> N 222-ФЗ; в редакции, введенной в действие с</w:t>
      </w:r>
      <w:r w:rsidRPr="00096730">
        <w:rPr>
          <w:rFonts w:ascii="Arial" w:eastAsia="Times New Roman" w:hAnsi="Arial" w:cs="Arial"/>
          <w:b/>
          <w:bCs/>
          <w:color w:val="4C4C4C"/>
          <w:sz w:val="23"/>
          <w:szCs w:val="23"/>
          <w:lang w:eastAsia="ru-RU"/>
        </w:rPr>
        <w:t xml:space="preserve"> 24 февраля 2009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9 февраля 2009 года</w:t>
      </w:r>
      <w:r w:rsidRPr="00096730">
        <w:rPr>
          <w:rFonts w:ascii="Arial" w:eastAsia="Times New Roman" w:hAnsi="Arial" w:cs="Arial"/>
          <w:color w:val="4C4C4C"/>
          <w:sz w:val="23"/>
          <w:szCs w:val="23"/>
          <w:lang w:eastAsia="ru-RU"/>
        </w:rPr>
        <w:t xml:space="preserve"> N </w:t>
      </w:r>
      <w:r w:rsidRPr="00096730">
        <w:rPr>
          <w:rFonts w:ascii="Arial" w:eastAsia="Times New Roman" w:hAnsi="Arial" w:cs="Arial"/>
          <w:color w:val="4C4C4C"/>
          <w:sz w:val="23"/>
          <w:szCs w:val="23"/>
          <w:lang w:eastAsia="ru-RU"/>
        </w:rPr>
        <w:lastRenderedPageBreak/>
        <w:t>2-ФЗ; в редакции, введенной в действие с</w:t>
      </w:r>
      <w:r w:rsidRPr="00096730">
        <w:rPr>
          <w:rFonts w:ascii="Arial" w:eastAsia="Times New Roman" w:hAnsi="Arial" w:cs="Arial"/>
          <w:b/>
          <w:bCs/>
          <w:color w:val="4C4C4C"/>
          <w:sz w:val="23"/>
          <w:szCs w:val="23"/>
          <w:lang w:eastAsia="ru-RU"/>
        </w:rPr>
        <w:t xml:space="preserve"> 1 января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22 декабря 2008 года</w:t>
      </w:r>
      <w:r w:rsidRPr="00096730">
        <w:rPr>
          <w:rFonts w:ascii="Arial" w:eastAsia="Times New Roman" w:hAnsi="Arial" w:cs="Arial"/>
          <w:color w:val="4C4C4C"/>
          <w:sz w:val="23"/>
          <w:szCs w:val="23"/>
          <w:lang w:eastAsia="ru-RU"/>
        </w:rPr>
        <w:t xml:space="preserve"> N 272-ФЗ, - см. предыдущую редакцию). *12.3)</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Использование юридическими лицами с особыми уставными задачами отдельных типов и моделей боевого ручного стрелкового оружия в иных целях, не предусмотренных федеральным законом, запрещается.</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Разрешаются приобретение и использование охотничьего огнестрельного оружия в качестве служебного:</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организациям, которые в соответствии с Федеральным законом от</w:t>
      </w:r>
      <w:r w:rsidRPr="00096730">
        <w:rPr>
          <w:rFonts w:ascii="Arial" w:eastAsia="Times New Roman" w:hAnsi="Arial" w:cs="Arial"/>
          <w:b/>
          <w:bCs/>
          <w:color w:val="4C4C4C"/>
          <w:sz w:val="23"/>
          <w:szCs w:val="23"/>
          <w:lang w:eastAsia="ru-RU"/>
        </w:rPr>
        <w:t xml:space="preserve"> 24 апреля 1995 года</w:t>
      </w:r>
      <w:r w:rsidRPr="00096730">
        <w:rPr>
          <w:rFonts w:ascii="Arial" w:eastAsia="Times New Roman" w:hAnsi="Arial" w:cs="Arial"/>
          <w:color w:val="4C4C4C"/>
          <w:sz w:val="23"/>
          <w:szCs w:val="23"/>
          <w:lang w:eastAsia="ru-RU"/>
        </w:rPr>
        <w:t xml:space="preserve"> N 52-ФЗ "О животном мире" осуществляют функции охраны, контроля и регулирования использования объектов животного мира и среды их обитания (абзац дополнен с</w:t>
      </w:r>
      <w:r w:rsidRPr="00096730">
        <w:rPr>
          <w:rFonts w:ascii="Arial" w:eastAsia="Times New Roman" w:hAnsi="Arial" w:cs="Arial"/>
          <w:b/>
          <w:bCs/>
          <w:color w:val="4C4C4C"/>
          <w:sz w:val="23"/>
          <w:szCs w:val="23"/>
          <w:lang w:eastAsia="ru-RU"/>
        </w:rPr>
        <w:t xml:space="preserve"> 1 января 2007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29 декабря 2006 года</w:t>
      </w:r>
      <w:r w:rsidRPr="00096730">
        <w:rPr>
          <w:rFonts w:ascii="Arial" w:eastAsia="Times New Roman" w:hAnsi="Arial" w:cs="Arial"/>
          <w:color w:val="4C4C4C"/>
          <w:sz w:val="23"/>
          <w:szCs w:val="23"/>
          <w:lang w:eastAsia="ru-RU"/>
        </w:rPr>
        <w:t xml:space="preserve"> N 258-ФЗ; дополнен с</w:t>
      </w:r>
      <w:r w:rsidRPr="00096730">
        <w:rPr>
          <w:rFonts w:ascii="Arial" w:eastAsia="Times New Roman" w:hAnsi="Arial" w:cs="Arial"/>
          <w:b/>
          <w:bCs/>
          <w:color w:val="4C4C4C"/>
          <w:sz w:val="23"/>
          <w:szCs w:val="23"/>
          <w:lang w:eastAsia="ru-RU"/>
        </w:rPr>
        <w:t xml:space="preserve"> 24 февраля 2009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9 февраля 2009 года</w:t>
      </w:r>
      <w:r w:rsidRPr="00096730">
        <w:rPr>
          <w:rFonts w:ascii="Arial" w:eastAsia="Times New Roman" w:hAnsi="Arial" w:cs="Arial"/>
          <w:color w:val="4C4C4C"/>
          <w:sz w:val="23"/>
          <w:szCs w:val="23"/>
          <w:lang w:eastAsia="ru-RU"/>
        </w:rPr>
        <w:t xml:space="preserve"> N 2-ФЗ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территориальным органам и организациям специально уполномоченного федерального органа исполнительной власти в области гидрометеорологии и смежных с ней областях, осуществляющим в соответствии с Федеральным законом от</w:t>
      </w:r>
      <w:r w:rsidRPr="00096730">
        <w:rPr>
          <w:rFonts w:ascii="Arial" w:eastAsia="Times New Roman" w:hAnsi="Arial" w:cs="Arial"/>
          <w:b/>
          <w:bCs/>
          <w:color w:val="4C4C4C"/>
          <w:sz w:val="23"/>
          <w:szCs w:val="23"/>
          <w:lang w:eastAsia="ru-RU"/>
        </w:rPr>
        <w:t xml:space="preserve"> 19 июля 1998 года</w:t>
      </w:r>
      <w:r w:rsidRPr="00096730">
        <w:rPr>
          <w:rFonts w:ascii="Arial" w:eastAsia="Times New Roman" w:hAnsi="Arial" w:cs="Arial"/>
          <w:color w:val="4C4C4C"/>
          <w:sz w:val="23"/>
          <w:szCs w:val="23"/>
          <w:lang w:eastAsia="ru-RU"/>
        </w:rPr>
        <w:t xml:space="preserve"> N 113-ФЗ "О гидрометеорологической службе" деятельность на труднодоступных станциях (абзац дополнен с</w:t>
      </w:r>
      <w:r w:rsidRPr="00096730">
        <w:rPr>
          <w:rFonts w:ascii="Arial" w:eastAsia="Times New Roman" w:hAnsi="Arial" w:cs="Arial"/>
          <w:b/>
          <w:bCs/>
          <w:color w:val="4C4C4C"/>
          <w:sz w:val="23"/>
          <w:szCs w:val="23"/>
          <w:lang w:eastAsia="ru-RU"/>
        </w:rPr>
        <w:t xml:space="preserve"> 24 февраля 2009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9 февраля 2009 года</w:t>
      </w:r>
      <w:r w:rsidRPr="00096730">
        <w:rPr>
          <w:rFonts w:ascii="Arial" w:eastAsia="Times New Roman" w:hAnsi="Arial" w:cs="Arial"/>
          <w:color w:val="4C4C4C"/>
          <w:sz w:val="23"/>
          <w:szCs w:val="23"/>
          <w:lang w:eastAsia="ru-RU"/>
        </w:rPr>
        <w:t xml:space="preserve"> N 2-ФЗ - см. предыдущую редакцию); *12.5.2)</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государственным органам и государственным учреждениям, которые в соответствии с Лесным кодексом Российской Федерации осуществляют государственный лесной контроль и надзор (абзац дополнительно включен с</w:t>
      </w:r>
      <w:r w:rsidRPr="00096730">
        <w:rPr>
          <w:rFonts w:ascii="Arial" w:eastAsia="Times New Roman" w:hAnsi="Arial" w:cs="Arial"/>
          <w:b/>
          <w:bCs/>
          <w:color w:val="4C4C4C"/>
          <w:sz w:val="23"/>
          <w:szCs w:val="23"/>
          <w:lang w:eastAsia="ru-RU"/>
        </w:rPr>
        <w:t xml:space="preserve"> 1 января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14 марта 2009 года</w:t>
      </w:r>
      <w:r w:rsidRPr="00096730">
        <w:rPr>
          <w:rFonts w:ascii="Arial" w:eastAsia="Times New Roman" w:hAnsi="Arial" w:cs="Arial"/>
          <w:color w:val="4C4C4C"/>
          <w:sz w:val="23"/>
          <w:szCs w:val="23"/>
          <w:lang w:eastAsia="ru-RU"/>
        </w:rPr>
        <w:t xml:space="preserve"> N 32-ФЗ);</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организациям, проводящим в соответствии с Законом Российской Федерации от</w:t>
      </w:r>
      <w:r w:rsidRPr="00096730">
        <w:rPr>
          <w:rFonts w:ascii="Arial" w:eastAsia="Times New Roman" w:hAnsi="Arial" w:cs="Arial"/>
          <w:b/>
          <w:bCs/>
          <w:color w:val="4C4C4C"/>
          <w:sz w:val="23"/>
          <w:szCs w:val="23"/>
          <w:lang w:eastAsia="ru-RU"/>
        </w:rPr>
        <w:t xml:space="preserve"> 21 февраля 1992 года</w:t>
      </w:r>
      <w:r w:rsidRPr="00096730">
        <w:rPr>
          <w:rFonts w:ascii="Arial" w:eastAsia="Times New Roman" w:hAnsi="Arial" w:cs="Arial"/>
          <w:color w:val="4C4C4C"/>
          <w:sz w:val="23"/>
          <w:szCs w:val="23"/>
          <w:lang w:eastAsia="ru-RU"/>
        </w:rPr>
        <w:t xml:space="preserve"> N 2395-I "О недрах"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перечень которых устанавливается Правительством Российской Федерации (абзац дополнительно включен с</w:t>
      </w:r>
      <w:r w:rsidRPr="00096730">
        <w:rPr>
          <w:rFonts w:ascii="Arial" w:eastAsia="Times New Roman" w:hAnsi="Arial" w:cs="Arial"/>
          <w:b/>
          <w:bCs/>
          <w:color w:val="4C4C4C"/>
          <w:sz w:val="23"/>
          <w:szCs w:val="23"/>
          <w:lang w:eastAsia="ru-RU"/>
        </w:rPr>
        <w:t xml:space="preserve"> 19 апреля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5 апреля 2011 года</w:t>
      </w:r>
      <w:r w:rsidRPr="00096730">
        <w:rPr>
          <w:rFonts w:ascii="Arial" w:eastAsia="Times New Roman" w:hAnsi="Arial" w:cs="Arial"/>
          <w:color w:val="4C4C4C"/>
          <w:sz w:val="23"/>
          <w:szCs w:val="23"/>
          <w:lang w:eastAsia="ru-RU"/>
        </w:rPr>
        <w:t xml:space="preserve"> N 52-ФЗ).</w:t>
      </w:r>
      <w:r w:rsidRPr="00096730">
        <w:rPr>
          <w:rFonts w:ascii="Arial" w:eastAsia="Times New Roman" w:hAnsi="Arial" w:cs="Arial"/>
          <w:color w:val="4C4C4C"/>
          <w:sz w:val="23"/>
          <w:szCs w:val="23"/>
          <w:lang w:eastAsia="ru-RU"/>
        </w:rPr>
        <w:br/>
        <w:t>(Часть в редакции, введенной в действие с</w:t>
      </w:r>
      <w:r w:rsidRPr="00096730">
        <w:rPr>
          <w:rFonts w:ascii="Arial" w:eastAsia="Times New Roman" w:hAnsi="Arial" w:cs="Arial"/>
          <w:b/>
          <w:bCs/>
          <w:color w:val="4C4C4C"/>
          <w:sz w:val="23"/>
          <w:szCs w:val="23"/>
          <w:lang w:eastAsia="ru-RU"/>
        </w:rPr>
        <w:t xml:space="preserve"> 28 июня 2002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25 июня 2002 года</w:t>
      </w:r>
      <w:r w:rsidRPr="00096730">
        <w:rPr>
          <w:rFonts w:ascii="Arial" w:eastAsia="Times New Roman" w:hAnsi="Arial" w:cs="Arial"/>
          <w:color w:val="4C4C4C"/>
          <w:sz w:val="23"/>
          <w:szCs w:val="23"/>
          <w:lang w:eastAsia="ru-RU"/>
        </w:rPr>
        <w:t xml:space="preserve"> N 70-ФЗ,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Выдача оружия работникам юридических лиц с особыми уставными задачами осуществляется по решению руководителей данных юридических лиц после прохождения указанными работниками соответствующей подготовки и при отсутствии у них оснований, препятствующих получению лицензии на приобретение гражданского оружия. Эти работники обязаны проходить периодическую проверку на пригодность к действиям в условиях, связанных с применением огнестрельного оружия, и иметь разрешение органов внутренних дел на хранение и ношение служебного оружия. Содержание программы подготовки и порядок проведения проверки определяются федеральным органом исполнительной власти, осуществляющим функции по выработке и реализации государственной политики и </w:t>
      </w:r>
      <w:r w:rsidRPr="00096730">
        <w:rPr>
          <w:rFonts w:ascii="Arial" w:eastAsia="Times New Roman" w:hAnsi="Arial" w:cs="Arial"/>
          <w:color w:val="4C4C4C"/>
          <w:sz w:val="23"/>
          <w:szCs w:val="23"/>
          <w:lang w:eastAsia="ru-RU"/>
        </w:rPr>
        <w:lastRenderedPageBreak/>
        <w:t>нормативно-правовому регулированию в сфере внутренних дел (часть в редакции, введенной в действие с</w:t>
      </w:r>
      <w:r w:rsidRPr="00096730">
        <w:rPr>
          <w:rFonts w:ascii="Arial" w:eastAsia="Times New Roman" w:hAnsi="Arial" w:cs="Arial"/>
          <w:b/>
          <w:bCs/>
          <w:color w:val="4C4C4C"/>
          <w:sz w:val="23"/>
          <w:szCs w:val="23"/>
          <w:lang w:eastAsia="ru-RU"/>
        </w:rPr>
        <w:t xml:space="preserve"> 24 февраля 2009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9 февраля 2009 года</w:t>
      </w:r>
      <w:r w:rsidRPr="00096730">
        <w:rPr>
          <w:rFonts w:ascii="Arial" w:eastAsia="Times New Roman" w:hAnsi="Arial" w:cs="Arial"/>
          <w:color w:val="4C4C4C"/>
          <w:sz w:val="23"/>
          <w:szCs w:val="23"/>
          <w:lang w:eastAsia="ru-RU"/>
        </w:rPr>
        <w:t xml:space="preserve"> N 2-ФЗ, - см. предыдущую редакцию). *12.6)</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Подготовка работников юридических лиц с особыми уставными задачами может производиться негосударственными учебными центрами по подготовке частных детективов и охранников, соответствующими федеральными органами исполнительной власти и организациями, а при отсутствии условий для такой подготовки - органами внутренних дел.</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В организациях с особыми уставными задачами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 (часть дополнительно включена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Статья 13. Право на приобретение оружия гражданами Российской Федерации</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Право на приобретение огнестрельного гладкоствольного длинноствольного оружия самообороны, гражданского огнестрельного оружия ограниченного поражения, спортивного оружия, охотничьего оружия,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имеют граждане Российской Федерации, достигшие возраста 18 лет, после получения лицензии на приобретение конкретного вида оружия в органах внутренних дел по месту жительства. *13.1)</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Возраст, по достижении которого граждане Российской Федерации могут получить разрешения на хранение или хранение и ношение охотничьего огнестрельного гладкоствольного оружия, может быть снижен не более чем на два года по решению законодательного (представительного) органа государственной власти субъекта Российской Федерации.</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Газовые пистолеты, револьверы, сигнальное оружие, холодное клинковое оружие, предназначенное для ношения с национальными костюмами народов Российской Федерации или казачьей формой, граждане Российской Федерации имеют право приобретать на основании лицензии на приобретение оружия с последующей регистрацией оружия в двухнедельный срок в органах внутренних дел по месту жительства. По лицензии на приобретение оружия допускается регистрация не более пяти единиц указанных видов оружия. Лицензия выдается органом внутренних дел по </w:t>
      </w:r>
      <w:r w:rsidRPr="00096730">
        <w:rPr>
          <w:rFonts w:ascii="Arial" w:eastAsia="Times New Roman" w:hAnsi="Arial" w:cs="Arial"/>
          <w:color w:val="4C4C4C"/>
          <w:sz w:val="23"/>
          <w:szCs w:val="23"/>
          <w:lang w:eastAsia="ru-RU"/>
        </w:rPr>
        <w:lastRenderedPageBreak/>
        <w:t>месту жительства гражданина Российской Федерации и одновременно является разрешением на хранение и ношение указанных видов оружия. Срок действия лицензии пять лет. По окончании срока действия лицензии он может быть продлен в порядке, предусмотренном статьей 9 настоящего Федерального закона.</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Механические распылители, аэрозольные и другие устройства, снаряженные слезоточивыми или раздражающими веществами, электрошоковые устройства и искровые разрядники отечественного производства, пневматическое оружие с дульной энергией не более 7,5 Дж и калибра до 4,5 мм включительно регистрации не подлежат. Граждане Российской Федерации имеют право приобретать их без получения лицензии.</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Огнестрельное гладкоствольное длинноствольное оружие, указанное в пунктах 1, 2 и 3 части второй статьи 3 настоящего Федерального закона, граждане Российской Федерации имеют право приобретать в целях самообороны без права ношения на основании лицензии, выдаваемой органами внутренних дел по месту жительства.</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 xml:space="preserve">Спортивное и охотничье огнестрельное гладкоствольное длинноствольное оружие и охотничье пневматическое оружие имеют право приобретать граждане Российской Федерации, которым выданы охотничьи билеты или членские охотничьи билеты. </w:t>
      </w:r>
      <w:r w:rsidRPr="00096730">
        <w:rPr>
          <w:rFonts w:ascii="Arial" w:eastAsia="Times New Roman" w:hAnsi="Arial" w:cs="Arial"/>
          <w:color w:val="4C4C4C"/>
          <w:sz w:val="23"/>
          <w:szCs w:val="23"/>
          <w:lang w:eastAsia="ru-RU"/>
        </w:rPr>
        <w:br/>
        <w:t>____________________________________________________________________</w:t>
      </w:r>
      <w:r w:rsidRPr="00096730">
        <w:rPr>
          <w:rFonts w:ascii="Arial" w:eastAsia="Times New Roman" w:hAnsi="Arial" w:cs="Arial"/>
          <w:color w:val="4C4C4C"/>
          <w:sz w:val="23"/>
          <w:szCs w:val="23"/>
          <w:lang w:eastAsia="ru-RU"/>
        </w:rPr>
        <w:br/>
        <w:t>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в части шестой настоящей статьи слова "или членские охотничьи билеты" исключались на основании Федерального закона от</w:t>
      </w:r>
      <w:r w:rsidRPr="00096730">
        <w:rPr>
          <w:rFonts w:ascii="Arial" w:eastAsia="Times New Roman" w:hAnsi="Arial" w:cs="Arial"/>
          <w:b/>
          <w:bCs/>
          <w:color w:val="4C4C4C"/>
          <w:sz w:val="23"/>
          <w:szCs w:val="23"/>
          <w:lang w:eastAsia="ru-RU"/>
        </w:rPr>
        <w:t xml:space="preserve"> 24 июля 2009 года</w:t>
      </w:r>
      <w:r w:rsidRPr="00096730">
        <w:rPr>
          <w:rFonts w:ascii="Arial" w:eastAsia="Times New Roman" w:hAnsi="Arial" w:cs="Arial"/>
          <w:color w:val="4C4C4C"/>
          <w:sz w:val="23"/>
          <w:szCs w:val="23"/>
          <w:lang w:eastAsia="ru-RU"/>
        </w:rPr>
        <w:t xml:space="preserve"> N 209-ФЗ.</w:t>
      </w:r>
      <w:r w:rsidRPr="00096730">
        <w:rPr>
          <w:rFonts w:ascii="Arial" w:eastAsia="Times New Roman" w:hAnsi="Arial" w:cs="Arial"/>
          <w:color w:val="4C4C4C"/>
          <w:sz w:val="23"/>
          <w:szCs w:val="23"/>
          <w:lang w:eastAsia="ru-RU"/>
        </w:rPr>
        <w:br/>
        <w:t>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настоящая статья изложена в новой редакции, в которой изменения, внесенные Федеральным законом от</w:t>
      </w:r>
      <w:r w:rsidRPr="00096730">
        <w:rPr>
          <w:rFonts w:ascii="Arial" w:eastAsia="Times New Roman" w:hAnsi="Arial" w:cs="Arial"/>
          <w:b/>
          <w:bCs/>
          <w:color w:val="4C4C4C"/>
          <w:sz w:val="23"/>
          <w:szCs w:val="23"/>
          <w:lang w:eastAsia="ru-RU"/>
        </w:rPr>
        <w:t xml:space="preserve"> 24 июля 2009 года</w:t>
      </w:r>
      <w:r w:rsidRPr="00096730">
        <w:rPr>
          <w:rFonts w:ascii="Arial" w:eastAsia="Times New Roman" w:hAnsi="Arial" w:cs="Arial"/>
          <w:color w:val="4C4C4C"/>
          <w:sz w:val="23"/>
          <w:szCs w:val="23"/>
          <w:lang w:eastAsia="ru-RU"/>
        </w:rPr>
        <w:t xml:space="preserve"> N 209-ФЗ, не учтены.</w:t>
      </w:r>
      <w:r w:rsidRPr="00096730">
        <w:rPr>
          <w:rFonts w:ascii="Arial" w:eastAsia="Times New Roman" w:hAnsi="Arial" w:cs="Arial"/>
          <w:color w:val="4C4C4C"/>
          <w:sz w:val="23"/>
          <w:szCs w:val="23"/>
          <w:lang w:eastAsia="ru-RU"/>
        </w:rPr>
        <w:br/>
        <w:t>- Примечание изготовителя базы данных.</w:t>
      </w:r>
      <w:r w:rsidRPr="00096730">
        <w:rPr>
          <w:rFonts w:ascii="Arial" w:eastAsia="Times New Roman" w:hAnsi="Arial" w:cs="Arial"/>
          <w:color w:val="4C4C4C"/>
          <w:sz w:val="23"/>
          <w:szCs w:val="23"/>
          <w:lang w:eastAsia="ru-RU"/>
        </w:rPr>
        <w:br/>
        <w:t>____________________________________________________________________</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Спортивное огнестрельное гладкоствольное длинноствольное оружие, спортивное пневматическое оружие с дульной энергией свыше 7,5 Дж и охотничье огнестрельное гладкоствольное длинноствольное оружие имеют право приобретать для занятий видами спорта, связанными с использованием огнестрельного оружия, граждане Российской Федерации, которым спортивной организацией или образовательным учреждением в соответствии с выполняемыми этими организациями уставными задачами в сфере физической культуры и спорта выдан спортивный паспорт либо документ, подтверждающий занятие видами спорта, связанными с использованием огнестрельного оружия.</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Охотничье огнестрельное оружие с нарезным стволом имеют право приобретать граждане Российской Федерации, которым в установленном порядке предоставлено право на охоту, при условии, что они занимаются профессиональной деятельностью, связанной с охотой, либо имеют в собственности охотничье огнестрельное гладкоствольное длинноствольное оружие не менее пяти лет.</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Спортивное огнестрельное длинноствольное оружие с нарезным стволом и патроны к нему, а также охотничье огнестрельное длинноствольное оружие с нарезным стволом и патроны к нему имеют право приобретать для занятий спортом граждане Российской Федерации, которым выданы спортивный паспорт или удостоверение, </w:t>
      </w:r>
      <w:r w:rsidRPr="00096730">
        <w:rPr>
          <w:rFonts w:ascii="Arial" w:eastAsia="Times New Roman" w:hAnsi="Arial" w:cs="Arial"/>
          <w:color w:val="4C4C4C"/>
          <w:sz w:val="23"/>
          <w:szCs w:val="23"/>
          <w:lang w:eastAsia="ru-RU"/>
        </w:rPr>
        <w:lastRenderedPageBreak/>
        <w:t>подтверждающее спортивное звание по виду спорта, связанному с использованием спортивного огнестрельного оружия, при условии, что они являются спортсменами высокого класса в указанном виде спорта либо имеют в собственности спортивное огнестрельное гладкоствольное длинноствольное оружие не менее пяти лет.</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Спортивное огнестрельное короткоствольное оружие с нарезным стволом и патроны к нему имеют право приобретать граждане Российской Федерации, которые являются спортсменами высокого класса и которым выданы спортивный паспорт или удостоверение, подтверждающее спортивное звание по виду спорта, связанному с использованием такого спортивного оружия. При этом право на приобретение охотничьего огнестрельного оружия с нарезным стволом и спортивного огнестрельного оружия с нарезным стволом имеют указанные категории граждан при условии, что они не совершили правонарушений, связанных с нарушением правил охоты, правил производства оружия, торговли оружием, продажи, передачи, приобретения, коллекционирования или экспонирования, учета, хранения, ношения, перевозки, транспортирования и применения оружия. Перечень профессий, занятие которыми дает право на приобретение охотничьего огнестрельного оружия с нарезным стволом, устанавливается органами исполнительной власти субъектов Российской Федерации. Перечень видов спорта, занятие которыми дает право на приобретение спортивного огнестрельного оружия с нарезным стволом,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*13.10)</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Общее количество приобретенного гражданином Российской Федерации охотничьего огнестрельного оружия с нарезным стволом не должно превышать пять единиц, спортивного огнестрельного оружия с нарезным стволом - пять единиц, огнестрельного гладкоствольного длинноствольного оружия - пять единиц, огнестрельного оружия ограниченного поражения - две единицы, за исключением случаев, если перечисленные виды оружия являются объектом коллекционирования.</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Охотничье холодное клинковое оружие имеют право приобретать граждане Российской Федерации, имеющие разрешение органов внутренних дел на хранение и ношение охотничьего огнестрельного оружия. Охотничье холодное клинковое оружие регистрируется торговой организацией при продаже этого оружия в порядке, предусмотренном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Приобретенные гражданином Российской Федерации огнестрельное оружие, огнестрельное оружие ограниченного поражения и охотничье пневматическое оружие с дульной энергией свыше 7,5 Дж подлежат регистрации в органе внутренних дел по месту жительства в двухнедельный срок со дня его приобретения. В случае изменения места жительства гражданин Российской Федерации обязан в двухнедельный срок со дня регистрации по новому месту жительства обратиться в соответствующий орган внутренних дел с заявлением о постановке на учет принадлежащего ему оружия.</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lastRenderedPageBreak/>
        <w:br/>
        <w:t>Гражданину Российской Федерации органом внутренних дел по месту жительства при регистрации огнестрельного гладкоствольного длинноствольного оружия самообороны выдается разрешение на его хранение,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на основании документа, подтверждающего законность приобретения соответствующего оружия, при регистрации спортивного огнестрельного короткоствольного оружия с нарезным стволом - разрешение на его хранение и использование на стрелковом объекте сроком на пять лет без права ношения. Продление срока действия разрешения осуществляется в порядке, предусмотренном статьей 9 настоящего Федерального закона.</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Для получения лицензии на приобретение оружия гражданин Российской Федерации обязан представить в орган внутренних дел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противопоказаний к владению оружием, связанных с нарушением зрения, психическим заболеванием, алкоголизмом или наркоманией, и другие предусмотренные настоящим Федеральным законом документы.</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Для получения лицензий на приобретение огнестрельного оружия и (или) пневматического оружия с дульной энергией свыше 7,5 Дж для занятий спортом гражданин Российской Федерации обязан представить ходатайство общероссийской спортивной федерации, аккредитованной в соответствии с законодательством Российской Федерации, о выдаче соответствующей лицензии с указанием вида спорта, связанного с использованием спортивного оружия.</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Граждане Российской Федерации, впервые приобретающие гражданское огнестрельное оружие, гражданское огнестрельное оружие ограниченного поражения, газовые пистолеты, револьверы или охотничье пневматическое оружие, за исключением граждан, имеющих разрешение на хранение или хранение и ношение огнестрельного оружия, граждан, проходящих службу в государственных военизированных организациях и имеющих воинские звания либо специальные звания или классные чины либо уволенных из этих организаций с правом на пенсию, обязаны пройти подготовку в целях изучения правил безопасного обращения с оружием и приобретения навыков безопасного обращения с оружием. Перечень организаций, имеющих право проводить подготовку лиц в целях изучения правил безопасного обращения с оружием и приобретения навыков безопасного обращения с оружием, определяется Правительством Российской Федерации. Требования к содержанию программ подготовки лиц в целях изучения правил безопасного обращения с оружием и приобретения навыков безопасного обращения с оружием и порядок согласования этих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w:t>
      </w:r>
      <w:r w:rsidRPr="00096730">
        <w:rPr>
          <w:rFonts w:ascii="Arial" w:eastAsia="Times New Roman" w:hAnsi="Arial" w:cs="Arial"/>
          <w:color w:val="4C4C4C"/>
          <w:sz w:val="23"/>
          <w:szCs w:val="23"/>
          <w:lang w:eastAsia="ru-RU"/>
        </w:rPr>
        <w:lastRenderedPageBreak/>
        <w:t>нормативно-правовому регулированию в сфере внутренних дел.</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Лицензия на приобретение оружия выдается гражданам Российской Федерации после прохождения ими соответствующей подготовки и проверки знания правил безопасного обращения с оружием и наличия навыков безопасного обращения с оружием и при отсутствии иных препятствующих ее получению оснований. Граждане Российской Федерации, являющиеся владельцами огнестрельного оружия ограниченного поражения, газовых пистолетов, револьверов, гражданского огнестрельного гладкоствольного длинноствольного оружия самообороны,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Проверка знания правил безопасного обращения с оружием и наличия навыков безопасного обращения с оружием проводится организациями, определяемыми Правительством Российской Федерации,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*13.14)</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Граждане Российской Федерации, впервые приобретающие оружие для занятий спортом, при получении спортивного паспорта либо документа, подтверждающего занятие видами спорта, связанными с использованием огнестрельного оружия, в спортивной организации или образовательном учреждении в соответствии с выполняемыми этими организациями уставными задачами в сфере физической культуры и спорта обязаны пройти проверку знания правил безопасного обращения с оружием и наличия навыков безопасного обращения с оружием в общероссийской спортивной федерации, аккредитованной в соответствии с законодательством Российской Федерации, по программе изучения правил безопасного обращения с оружием и приобретения навыков безопасного обращения с оружием, согласованной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Лицензия на приобретение оружия не выдается гражданам Российской Федерации:</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1) не достигшим возраста, установленного настоящим Федеральным законом;</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2) не представившим медицинского заключения об отсутствии противопоказаний к владению оружием, связанных с нарушением зрения, психическим заболеванием, алкоголизмом или наркоманией, форма и порядок выдачи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3) имеющим неснятую или непогашенную судимость за преступление, совершенное умышленно; *13.15.3)</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4) отбывающим наказание за совершенное преступление;</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5) совершившим повторно в течение года административное правонарушение, посягающее на общественный порядок и общественную безопасность или </w:t>
      </w:r>
      <w:r w:rsidRPr="00096730">
        <w:rPr>
          <w:rFonts w:ascii="Arial" w:eastAsia="Times New Roman" w:hAnsi="Arial" w:cs="Arial"/>
          <w:color w:val="4C4C4C"/>
          <w:sz w:val="23"/>
          <w:szCs w:val="23"/>
          <w:lang w:eastAsia="ru-RU"/>
        </w:rPr>
        <w:lastRenderedPageBreak/>
        <w:t>установленный порядок управления, либо административное правонарушение в области незаконного оборота наркотических средств, психотропных веществ или их аналогов и потребления без назначения врача наркотических средств или психотропных веществ;</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6) не имеющим постоянного места жительства;</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7) не представившим в органы внутренних дел документов о прохождении соответствующей подготовки и других указанных в настоящем Федеральном законе документов;</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8) лишенным по решению суда права на приобретение оружия;</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9) состоящим на учете в учреждениях здравоохранения по поводу психического заболевания, алкоголизма или наркомании.</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Перечень заболеваний, при наличии которых противопоказано владение оружием, определяется Правительством Российской Федерации. *13.16)</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Граждане Российской Федерации, являющиеся владельцами гражданского огнестрельного оружия, гражданского огнестрельного оружия ограниченного поражения, газовых пистолетов, револьверов, спортивного пневматического оружия, охотничьего пневматического оружия, обязаны не реже одного раза в пять лет представлять в органы внутренних дел медицинское заключение об отсутствии противопоказаний к владению оружием, связанных с нарушением зрения, психическим заболеванием, алкоголизмом или наркоманией.</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Конструктивно сходные с оружием изделия, пневматические винтовки, пистолеты, револьверы с дульной энергией не более 3 Дж, сигнальные пистолеты, револьверы калибра не более 6 мм и патроны к ним, которые по заключению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не могут быть использованы в качестве огнестрельного оружия, огнестрельного оружия ограниченного поражения и газового оружия, приобретаются без лицензии и не регистрируются.</w:t>
      </w:r>
      <w:r w:rsidRPr="00096730">
        <w:rPr>
          <w:rFonts w:ascii="Arial" w:eastAsia="Times New Roman" w:hAnsi="Arial" w:cs="Arial"/>
          <w:color w:val="4C4C4C"/>
          <w:sz w:val="23"/>
          <w:szCs w:val="23"/>
          <w:lang w:eastAsia="ru-RU"/>
        </w:rPr>
        <w:br/>
        <w:t>(Статья в редакции, введенной в действие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Статья 13_1. Контрольный отстрел из гражданского огнестрельного оружия с нарезным стволом</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br/>
        <w:t xml:space="preserve">Из гражданского огнестрельного оружия с нарезным стволом проводится </w:t>
      </w:r>
      <w:r w:rsidRPr="00096730">
        <w:rPr>
          <w:rFonts w:ascii="Arial" w:eastAsia="Times New Roman" w:hAnsi="Arial" w:cs="Arial"/>
          <w:color w:val="4C4C4C"/>
          <w:sz w:val="23"/>
          <w:szCs w:val="23"/>
          <w:lang w:eastAsia="ru-RU"/>
        </w:rPr>
        <w:lastRenderedPageBreak/>
        <w:t>контрольный отстрел для формирования федеральной пулегильзотеки при продлении срока действия разрешения органа внутренних дел на хранение и ношение такого оружия, после проведения ремонта его основных частей, замены или механической обработки бойка ударного механизма, а также при продаже оружия другому лицу. Порядок проведения контрольного отстрела из гражданского огнестрельного оружия с нарезным стволом и требования к учету пуль и гильз, передаваемых в федеральную пулегильзотеку,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Pr="00096730">
        <w:rPr>
          <w:rFonts w:ascii="Arial" w:eastAsia="Times New Roman" w:hAnsi="Arial" w:cs="Arial"/>
          <w:color w:val="4C4C4C"/>
          <w:sz w:val="23"/>
          <w:szCs w:val="23"/>
          <w:lang w:eastAsia="ru-RU"/>
        </w:rPr>
        <w:br/>
        <w:t>(Статья дополнительно включена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Статья 14. Приобретение на территории Российской Федерации, ввоз в Российскую Федерацию и вывоз из Российской Федерации гражданского оружия иностранными гражданами</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(Наименование в редакции, введенной в действие с</w:t>
      </w:r>
      <w:r w:rsidRPr="00096730">
        <w:rPr>
          <w:rFonts w:ascii="Arial" w:eastAsia="Times New Roman" w:hAnsi="Arial" w:cs="Arial"/>
          <w:b/>
          <w:bCs/>
          <w:color w:val="4C4C4C"/>
          <w:sz w:val="23"/>
          <w:szCs w:val="23"/>
          <w:lang w:eastAsia="ru-RU"/>
        </w:rPr>
        <w:t xml:space="preserve"> 7 декабря 2011 года</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6 декабря 2011 года</w:t>
      </w:r>
      <w:r w:rsidRPr="00096730">
        <w:rPr>
          <w:rFonts w:ascii="Arial" w:eastAsia="Times New Roman" w:hAnsi="Arial" w:cs="Arial"/>
          <w:color w:val="4C4C4C"/>
          <w:sz w:val="23"/>
          <w:szCs w:val="23"/>
          <w:lang w:eastAsia="ru-RU"/>
        </w:rPr>
        <w:t xml:space="preserve"> N 409-ФЗ. - См. предыдущую редакцию)</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Иностранные граждане могут приобретать на территории Российской Федерации гражданское оружие по лицензиям, выданным органами внутренних дел на основании ходатайств дипломатических представительств иностранных государств в Российской Федерации, гражданами которых они являются, при условии вывоза ими оружия из Российской Федерации не позднее десяти дней со дня приобретения оружия (часть в редакции, введенной в действие с</w:t>
      </w:r>
      <w:r w:rsidRPr="00096730">
        <w:rPr>
          <w:rFonts w:ascii="Arial" w:eastAsia="Times New Roman" w:hAnsi="Arial" w:cs="Arial"/>
          <w:b/>
          <w:bCs/>
          <w:color w:val="4C4C4C"/>
          <w:sz w:val="23"/>
          <w:szCs w:val="23"/>
          <w:lang w:eastAsia="ru-RU"/>
        </w:rPr>
        <w:t xml:space="preserve"> 15 июня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31 мая 2010 года</w:t>
      </w:r>
      <w:r w:rsidRPr="00096730">
        <w:rPr>
          <w:rFonts w:ascii="Arial" w:eastAsia="Times New Roman" w:hAnsi="Arial" w:cs="Arial"/>
          <w:color w:val="4C4C4C"/>
          <w:sz w:val="23"/>
          <w:szCs w:val="23"/>
          <w:lang w:eastAsia="ru-RU"/>
        </w:rPr>
        <w:t xml:space="preserve"> N 111-ФЗ,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Механические распылители, аэрозольные и другие устройства, снаряженные слезоточивыми или раздражающими веществами, электрошоковые устройства и искровые разрядники отечественного производства, пневматическое оружие с дульной энергией не более 7,5 Дж и калибра до 4,5 мм включительно иностранные граждане имеют право приобретать на территории Российской Федерации без получения лицензии.</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Спортивное и охотничье оружие может ввозиться иностранными гражданами в Российскую Федерацию при наличии договора об оказании услуг в сфере охотничьего хозяйства или приглашения для участия в спортивных мероприятиях и соответствующего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Спортивное </w:t>
      </w:r>
      <w:r w:rsidRPr="00096730">
        <w:rPr>
          <w:rFonts w:ascii="Arial" w:eastAsia="Times New Roman" w:hAnsi="Arial" w:cs="Arial"/>
          <w:color w:val="4C4C4C"/>
          <w:sz w:val="23"/>
          <w:szCs w:val="23"/>
          <w:lang w:eastAsia="ru-RU"/>
        </w:rPr>
        <w:lastRenderedPageBreak/>
        <w:t>пневматическое оружие с дульной энергией не более 7,5 Дж и калибра до 4,5 мм включительно может ввозиться иностранными гражданами в Российскую Федерацию для участия в спортивных мероприятиях без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при наличии приглашения организатора спортивных мероприятий, ходатайства общероссийской спортивной федерации, аккредитованной в соответствии с законодательством Российской Федерации, и заверенного этой общероссийской спортивной федерацией перечня (списка) ввозимого оружия. Указанное оружие должно быть вывезено из Российской Федерации в сроки, установленные договором или приглашением. Запрещаются ввоз в Российскую Федерацию и использование на территории Российской Федерации всех видов, типов и моделей оружия иностранными гражданами в целях обеспечения личной безопасности, защиты жизни и здоровья других граждан, их собственности, сопровождения грузов и в иных целях, не указанных в части третьей настоящей статьи, если это не предусмотрено международными договорами Российской Федерации. *14.3)</w:t>
      </w:r>
      <w:r w:rsidRPr="00096730">
        <w:rPr>
          <w:rFonts w:ascii="Arial" w:eastAsia="Times New Roman" w:hAnsi="Arial" w:cs="Arial"/>
          <w:color w:val="4C4C4C"/>
          <w:sz w:val="23"/>
          <w:szCs w:val="23"/>
          <w:lang w:eastAsia="ru-RU"/>
        </w:rPr>
        <w:br/>
        <w:t>(Часть в редакции, введенной в действие с</w:t>
      </w:r>
      <w:r w:rsidRPr="00096730">
        <w:rPr>
          <w:rFonts w:ascii="Arial" w:eastAsia="Times New Roman" w:hAnsi="Arial" w:cs="Arial"/>
          <w:b/>
          <w:bCs/>
          <w:color w:val="4C4C4C"/>
          <w:sz w:val="23"/>
          <w:szCs w:val="23"/>
          <w:lang w:eastAsia="ru-RU"/>
        </w:rPr>
        <w:t xml:space="preserve"> 24 февраля 2009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9 февраля 2009 года</w:t>
      </w:r>
      <w:r w:rsidRPr="00096730">
        <w:rPr>
          <w:rFonts w:ascii="Arial" w:eastAsia="Times New Roman" w:hAnsi="Arial" w:cs="Arial"/>
          <w:color w:val="4C4C4C"/>
          <w:sz w:val="23"/>
          <w:szCs w:val="23"/>
          <w:lang w:eastAsia="ru-RU"/>
        </w:rPr>
        <w:t xml:space="preserve"> N 2-ФЗ; дополнена с</w:t>
      </w:r>
      <w:r w:rsidRPr="00096730">
        <w:rPr>
          <w:rFonts w:ascii="Arial" w:eastAsia="Times New Roman" w:hAnsi="Arial" w:cs="Arial"/>
          <w:b/>
          <w:bCs/>
          <w:color w:val="4C4C4C"/>
          <w:sz w:val="23"/>
          <w:szCs w:val="23"/>
          <w:lang w:eastAsia="ru-RU"/>
        </w:rPr>
        <w:t xml:space="preserve"> 15 июня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31 мая 2010 года</w:t>
      </w:r>
      <w:r w:rsidRPr="00096730">
        <w:rPr>
          <w:rFonts w:ascii="Arial" w:eastAsia="Times New Roman" w:hAnsi="Arial" w:cs="Arial"/>
          <w:color w:val="4C4C4C"/>
          <w:sz w:val="23"/>
          <w:szCs w:val="23"/>
          <w:lang w:eastAsia="ru-RU"/>
        </w:rPr>
        <w:t xml:space="preserve"> N 111-ФЗ; в редакции, введенной в действие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24 июля 2009 года</w:t>
      </w:r>
      <w:r w:rsidRPr="00096730">
        <w:rPr>
          <w:rFonts w:ascii="Arial" w:eastAsia="Times New Roman" w:hAnsi="Arial" w:cs="Arial"/>
          <w:color w:val="4C4C4C"/>
          <w:sz w:val="23"/>
          <w:szCs w:val="23"/>
          <w:lang w:eastAsia="ru-RU"/>
        </w:rPr>
        <w:t xml:space="preserve"> N 209-ФЗ; в редакции, введенной в действие с</w:t>
      </w:r>
      <w:r w:rsidRPr="00096730">
        <w:rPr>
          <w:rFonts w:ascii="Arial" w:eastAsia="Times New Roman" w:hAnsi="Arial" w:cs="Arial"/>
          <w:b/>
          <w:bCs/>
          <w:color w:val="4C4C4C"/>
          <w:sz w:val="23"/>
          <w:szCs w:val="23"/>
          <w:lang w:eastAsia="ru-RU"/>
        </w:rPr>
        <w:t xml:space="preserve"> 7 декабря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6 декабря 2011 года</w:t>
      </w:r>
      <w:r w:rsidRPr="00096730">
        <w:rPr>
          <w:rFonts w:ascii="Arial" w:eastAsia="Times New Roman" w:hAnsi="Arial" w:cs="Arial"/>
          <w:color w:val="4C4C4C"/>
          <w:sz w:val="23"/>
          <w:szCs w:val="23"/>
          <w:lang w:eastAsia="ru-RU"/>
        </w:rPr>
        <w:t xml:space="preserve"> N 409-ФЗ. - См. предыдущую редакцию) </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Нарушение иностранными гражданами сроков вывоза оружия из Российской Федерации, а также порядка его ввоза в Российскую Федерацию и использования на территории Российской Федерации влечет изъятие и конфискацию оружия в установленном порядке. *14.4)</w:t>
      </w:r>
      <w:r w:rsidRPr="00096730">
        <w:rPr>
          <w:rFonts w:ascii="Arial" w:eastAsia="Times New Roman" w:hAnsi="Arial" w:cs="Arial"/>
          <w:color w:val="4C4C4C"/>
          <w:sz w:val="23"/>
          <w:szCs w:val="23"/>
          <w:lang w:eastAsia="ru-RU"/>
        </w:rPr>
        <w:br/>
        <w:t>(Часть в редакции, введенной в действие с</w:t>
      </w:r>
      <w:r w:rsidRPr="00096730">
        <w:rPr>
          <w:rFonts w:ascii="Arial" w:eastAsia="Times New Roman" w:hAnsi="Arial" w:cs="Arial"/>
          <w:b/>
          <w:bCs/>
          <w:color w:val="4C4C4C"/>
          <w:sz w:val="23"/>
          <w:szCs w:val="23"/>
          <w:lang w:eastAsia="ru-RU"/>
        </w:rPr>
        <w:t xml:space="preserve"> 7 декабря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6 декабря 2011 года</w:t>
      </w:r>
      <w:r w:rsidRPr="00096730">
        <w:rPr>
          <w:rFonts w:ascii="Arial" w:eastAsia="Times New Roman" w:hAnsi="Arial" w:cs="Arial"/>
          <w:color w:val="4C4C4C"/>
          <w:sz w:val="23"/>
          <w:szCs w:val="23"/>
          <w:lang w:eastAsia="ru-RU"/>
        </w:rPr>
        <w:t xml:space="preserve"> N 409-ФЗ. - См. предыдущую редакцию) </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15. Право на приобретение оружия другими субъектами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 xml:space="preserve">Для выполнения своих уставных задач юридические лица, занимающиеся исследованием, разработкой, испытанием, изготовлением и художественной отделкой оружия и патронов к нему, а также испытанием изделий на пулестойкость, имеют право приобретать виды, типы и модели оружия и патронов к нему, предусмотренные лицензиями на производство оружия, основных частей огнестрельного оружия, патронов к нему, составных частей патронов и нормативно-техническими документами, юридические лица, занимающиеся торговлей оружием, - гражданское и служебное оружие, юридические лица и индивидуальные предприниматели, осуществляющие виды деятельности в сфере охотничьего </w:t>
      </w:r>
      <w:r w:rsidRPr="00096730">
        <w:rPr>
          <w:rFonts w:ascii="Arial" w:eastAsia="Times New Roman" w:hAnsi="Arial" w:cs="Arial"/>
          <w:color w:val="4C4C4C"/>
          <w:sz w:val="23"/>
          <w:szCs w:val="23"/>
          <w:lang w:eastAsia="ru-RU"/>
        </w:rPr>
        <w:lastRenderedPageBreak/>
        <w:t>хозяйства, - охотничье оружие, спортивные организации и образовательные учреждения - спортивное и охотничье оружие. Органы и организации, указанные в части седьмой статьи 12 настоящего Федерального закона, занимающиеся подготовкой и повышением квалификации частных охранников, имеют право приобретать оружие, разрешенное частным охранникам в соответствии с законодательством Российской Федерации для ношения и хранения при исполнении ими служебных обязанностей. Организации, осуществляющие подготовку граждан Российской Федерации в целях изучения правил безопасного обращения с оружием и приобретения навыков безопасного обращения с оружием, имеют право приобретать соответствующие виды гражданского оружия (часть в редакции, введенной в действие с</w:t>
      </w:r>
      <w:r w:rsidRPr="00096730">
        <w:rPr>
          <w:rFonts w:ascii="Arial" w:eastAsia="Times New Roman" w:hAnsi="Arial" w:cs="Arial"/>
          <w:b/>
          <w:bCs/>
          <w:color w:val="4C4C4C"/>
          <w:sz w:val="23"/>
          <w:szCs w:val="23"/>
          <w:lang w:eastAsia="ru-RU"/>
        </w:rPr>
        <w:t xml:space="preserve"> 10 мая 2004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26 апреля 2004 года</w:t>
      </w:r>
      <w:r w:rsidRPr="00096730">
        <w:rPr>
          <w:rFonts w:ascii="Arial" w:eastAsia="Times New Roman" w:hAnsi="Arial" w:cs="Arial"/>
          <w:color w:val="4C4C4C"/>
          <w:sz w:val="23"/>
          <w:szCs w:val="23"/>
          <w:lang w:eastAsia="ru-RU"/>
        </w:rPr>
        <w:t xml:space="preserve"> N 25-ФЗ; в редакции, введенной в действие с</w:t>
      </w:r>
      <w:r w:rsidRPr="00096730">
        <w:rPr>
          <w:rFonts w:ascii="Arial" w:eastAsia="Times New Roman" w:hAnsi="Arial" w:cs="Arial"/>
          <w:b/>
          <w:bCs/>
          <w:color w:val="4C4C4C"/>
          <w:sz w:val="23"/>
          <w:szCs w:val="23"/>
          <w:lang w:eastAsia="ru-RU"/>
        </w:rPr>
        <w:t xml:space="preserve"> 1 апреля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24 июля 2009 года</w:t>
      </w:r>
      <w:r w:rsidRPr="00096730">
        <w:rPr>
          <w:rFonts w:ascii="Arial" w:eastAsia="Times New Roman" w:hAnsi="Arial" w:cs="Arial"/>
          <w:color w:val="4C4C4C"/>
          <w:sz w:val="23"/>
          <w:szCs w:val="23"/>
          <w:lang w:eastAsia="ru-RU"/>
        </w:rPr>
        <w:t xml:space="preserve"> N 209-ФЗ; в редакции, введенной в действие с</w:t>
      </w:r>
      <w:r w:rsidRPr="00096730">
        <w:rPr>
          <w:rFonts w:ascii="Arial" w:eastAsia="Times New Roman" w:hAnsi="Arial" w:cs="Arial"/>
          <w:b/>
          <w:bCs/>
          <w:color w:val="4C4C4C"/>
          <w:sz w:val="23"/>
          <w:szCs w:val="23"/>
          <w:lang w:eastAsia="ru-RU"/>
        </w:rPr>
        <w:t xml:space="preserve"> 15 июня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31 мая 2010 года</w:t>
      </w:r>
      <w:r w:rsidRPr="00096730">
        <w:rPr>
          <w:rFonts w:ascii="Arial" w:eastAsia="Times New Roman" w:hAnsi="Arial" w:cs="Arial"/>
          <w:color w:val="4C4C4C"/>
          <w:sz w:val="23"/>
          <w:szCs w:val="23"/>
          <w:lang w:eastAsia="ru-RU"/>
        </w:rPr>
        <w:t xml:space="preserve"> N 111-ФЗ; дополнена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Организации всех форм собственности, занимающиеся оленеводством и коневодством, подразделения Российской академии наук, проводящие полевые работы, связанные с геологоразведкой, охраной природы и природных ресурсов в районах Крайнего Севера и приравненных к ним местностях, юридические лица и индивидуальные предприниматели, осуществляющие рыболовство в отношении морских млекопитающих, а также специализированное предприятие, осуществляющее гидрографическое обеспечение судоходства на трассах Северного морского пути, имеют право приобретать и использовать охотничье огнестрельное оружие, в том числе с нарезным стволом. Порядок выдачи лицензии на приобретение указанного оружия и правила его использования устанавливаются Правительством Российской Федерации (часть в редакции, введенной в действие с</w:t>
      </w:r>
      <w:r w:rsidRPr="00096730">
        <w:rPr>
          <w:rFonts w:ascii="Arial" w:eastAsia="Times New Roman" w:hAnsi="Arial" w:cs="Arial"/>
          <w:b/>
          <w:bCs/>
          <w:color w:val="4C4C4C"/>
          <w:sz w:val="23"/>
          <w:szCs w:val="23"/>
          <w:lang w:eastAsia="ru-RU"/>
        </w:rPr>
        <w:t xml:space="preserve"> 23 ноября 1999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19 ноября 1999 года</w:t>
      </w:r>
      <w:r w:rsidRPr="00096730">
        <w:rPr>
          <w:rFonts w:ascii="Arial" w:eastAsia="Times New Roman" w:hAnsi="Arial" w:cs="Arial"/>
          <w:color w:val="4C4C4C"/>
          <w:sz w:val="23"/>
          <w:szCs w:val="23"/>
          <w:lang w:eastAsia="ru-RU"/>
        </w:rPr>
        <w:t xml:space="preserve"> N 194-ФЗ; в редакции, введенной в действие с</w:t>
      </w:r>
      <w:r w:rsidRPr="00096730">
        <w:rPr>
          <w:rFonts w:ascii="Arial" w:eastAsia="Times New Roman" w:hAnsi="Arial" w:cs="Arial"/>
          <w:b/>
          <w:bCs/>
          <w:color w:val="4C4C4C"/>
          <w:sz w:val="23"/>
          <w:szCs w:val="23"/>
          <w:lang w:eastAsia="ru-RU"/>
        </w:rPr>
        <w:t xml:space="preserve"> 1 апреля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24 июля 2009 года</w:t>
      </w:r>
      <w:r w:rsidRPr="00096730">
        <w:rPr>
          <w:rFonts w:ascii="Arial" w:eastAsia="Times New Roman" w:hAnsi="Arial" w:cs="Arial"/>
          <w:color w:val="4C4C4C"/>
          <w:sz w:val="23"/>
          <w:szCs w:val="23"/>
          <w:lang w:eastAsia="ru-RU"/>
        </w:rPr>
        <w:t xml:space="preserve"> N 209-ФЗ, - см. предыдущую редакцию).*15.2)</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Лица, подлежащие государственной защите в соответствии с законодательством Российской Федерации, имеют право получать во временное пользование служебное оружие, а при необходимости боевое ручное стрелковое оружие в порядке, определяемом Правительством Российской Федерации. *15.3)</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Субъекты, указанные в частях первой и второй настоящей статьи, приобретают оружие по лицензиям, выдаваемым органами внутренних дел в порядке, предусмотренном статьей 9 настоящего Федерального закона. Приобретенное оружие подлежит регистрации в порядке, предусмотренном статьей 12 настоящего Федерального закона.</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16. Производство оружия и патронов к нему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lastRenderedPageBreak/>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Производство оружия и патронов к нему осуществляется юридическими лицами, имеющими лицензию на производство, в порядке, устанавливаемом Правительством Российской Федерации. Юридические лица, производящие оружие и патроны к нему, должны обеспечивать безопасность производства, контроль за производством, соответствующее качество выпускаемой продукции и ее сохранность. *16.1)</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Каждая единица изготовленного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Боевое ручное стрелковое оружие, за исключением опытных образцов, изготавливается только для поставок государственным военизированным организациям, а также для поставок в другие государства в порядке, установленном Правительством Российской Федерации.</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Снаряжение патронов к охотничьему огнестрельному гладкоствольному оружию может производиться владельцем этого оружия для личного использования при наличии разрешения на хранение и ношение охотничьего огнестрельного гладкоствольного оружия. Ремонт и замена комплектующих деталей огнестрельного оружия, за исключением основных частей огнестрельного оружия, могут производиться владельцем этого оружия самостоятельно (часть дополнена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В организациях, осуществляющих производство оружия и патронов к нему, должности, связанные с производством, учетом, хранением и продажей оружия и патронов к нему, основных частей огнестрельного оружия,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 (часть дополнительно включена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При производстве огнестрельного оружия ограниченного поражения, газового оружия, сигнального оружия и пневматического оружия не должны использоваться основные части боевого ручного стрелкового оружия и служебного огнестрельного оружия (часть дополнительно включена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Статья 17. Ввоз в Российскую Федерацию и вывоз из Российской Федерации оружия и патронов к нему</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lastRenderedPageBreak/>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(Наименование в редакции, введенной в действие с</w:t>
      </w:r>
      <w:r w:rsidRPr="00096730">
        <w:rPr>
          <w:rFonts w:ascii="Arial" w:eastAsia="Times New Roman" w:hAnsi="Arial" w:cs="Arial"/>
          <w:b/>
          <w:bCs/>
          <w:color w:val="4C4C4C"/>
          <w:sz w:val="23"/>
          <w:szCs w:val="23"/>
          <w:lang w:eastAsia="ru-RU"/>
        </w:rPr>
        <w:t xml:space="preserve"> 7 декабря 2011 года</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6 декабря 2011 года</w:t>
      </w:r>
      <w:r w:rsidRPr="00096730">
        <w:rPr>
          <w:rFonts w:ascii="Arial" w:eastAsia="Times New Roman" w:hAnsi="Arial" w:cs="Arial"/>
          <w:color w:val="4C4C4C"/>
          <w:sz w:val="23"/>
          <w:szCs w:val="23"/>
          <w:lang w:eastAsia="ru-RU"/>
        </w:rPr>
        <w:t xml:space="preserve"> N 409-ФЗ. - См. предыдущую редакцию)</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Ввоз в Российскую Федерацию и вывоз из Российской Федерации боевого ручного стрелкового и холодного оружия осуществляются в порядке, установленном Правительством Российской Федерации. *17.1)</w:t>
      </w:r>
      <w:r w:rsidRPr="00096730">
        <w:rPr>
          <w:rFonts w:ascii="Arial" w:eastAsia="Times New Roman" w:hAnsi="Arial" w:cs="Arial"/>
          <w:color w:val="4C4C4C"/>
          <w:sz w:val="23"/>
          <w:szCs w:val="23"/>
          <w:lang w:eastAsia="ru-RU"/>
        </w:rPr>
        <w:br/>
        <w:t>(Часть в редакции, введенной в действие с</w:t>
      </w:r>
      <w:r w:rsidRPr="00096730">
        <w:rPr>
          <w:rFonts w:ascii="Arial" w:eastAsia="Times New Roman" w:hAnsi="Arial" w:cs="Arial"/>
          <w:b/>
          <w:bCs/>
          <w:color w:val="4C4C4C"/>
          <w:sz w:val="23"/>
          <w:szCs w:val="23"/>
          <w:lang w:eastAsia="ru-RU"/>
        </w:rPr>
        <w:t xml:space="preserve"> 7 декабря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6 декабря 2011 года</w:t>
      </w:r>
      <w:r w:rsidRPr="00096730">
        <w:rPr>
          <w:rFonts w:ascii="Arial" w:eastAsia="Times New Roman" w:hAnsi="Arial" w:cs="Arial"/>
          <w:color w:val="4C4C4C"/>
          <w:sz w:val="23"/>
          <w:szCs w:val="23"/>
          <w:lang w:eastAsia="ru-RU"/>
        </w:rPr>
        <w:t xml:space="preserve"> N 409-ФЗ.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Ввоз в Российскую Федерацию и вывоз из Российской Федерации гражданского и служебного оружия и патронов к нему осуществляются по разрешениям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а спортивного пневматического оружия с дульной энергией не более 7,5 Дж и калибра до 4,5 мм включительно и конструктивно сходных с оружием изделий -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после проведения обязательного подтверждения соответствия указанного оружия, патронов к нему и конструктивно сходных с оружием изделий. </w:t>
      </w:r>
      <w:r w:rsidRPr="00096730">
        <w:rPr>
          <w:rFonts w:ascii="Arial" w:eastAsia="Times New Roman" w:hAnsi="Arial" w:cs="Arial"/>
          <w:color w:val="4C4C4C"/>
          <w:sz w:val="23"/>
          <w:szCs w:val="23"/>
          <w:lang w:eastAsia="ru-RU"/>
        </w:rPr>
        <w:br/>
        <w:t>(Часть в редакции, введенной в действие с</w:t>
      </w:r>
      <w:r w:rsidRPr="00096730">
        <w:rPr>
          <w:rFonts w:ascii="Arial" w:eastAsia="Times New Roman" w:hAnsi="Arial" w:cs="Arial"/>
          <w:b/>
          <w:bCs/>
          <w:color w:val="4C4C4C"/>
          <w:sz w:val="23"/>
          <w:szCs w:val="23"/>
          <w:lang w:eastAsia="ru-RU"/>
        </w:rPr>
        <w:t xml:space="preserve"> 24 февраля 2009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9 февраля 2009 года</w:t>
      </w:r>
      <w:r w:rsidRPr="00096730">
        <w:rPr>
          <w:rFonts w:ascii="Arial" w:eastAsia="Times New Roman" w:hAnsi="Arial" w:cs="Arial"/>
          <w:color w:val="4C4C4C"/>
          <w:sz w:val="23"/>
          <w:szCs w:val="23"/>
          <w:lang w:eastAsia="ru-RU"/>
        </w:rPr>
        <w:t xml:space="preserve"> N 2-ФЗ; дополнена с</w:t>
      </w:r>
      <w:r w:rsidRPr="00096730">
        <w:rPr>
          <w:rFonts w:ascii="Arial" w:eastAsia="Times New Roman" w:hAnsi="Arial" w:cs="Arial"/>
          <w:b/>
          <w:bCs/>
          <w:color w:val="4C4C4C"/>
          <w:sz w:val="23"/>
          <w:szCs w:val="23"/>
          <w:lang w:eastAsia="ru-RU"/>
        </w:rPr>
        <w:t xml:space="preserve"> 15 июня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31 мая 2010 года</w:t>
      </w:r>
      <w:r w:rsidRPr="00096730">
        <w:rPr>
          <w:rFonts w:ascii="Arial" w:eastAsia="Times New Roman" w:hAnsi="Arial" w:cs="Arial"/>
          <w:color w:val="4C4C4C"/>
          <w:sz w:val="23"/>
          <w:szCs w:val="23"/>
          <w:lang w:eastAsia="ru-RU"/>
        </w:rPr>
        <w:t xml:space="preserve"> N 111-ФЗ; в редакции, введенной в действие с</w:t>
      </w:r>
      <w:r w:rsidRPr="00096730">
        <w:rPr>
          <w:rFonts w:ascii="Arial" w:eastAsia="Times New Roman" w:hAnsi="Arial" w:cs="Arial"/>
          <w:b/>
          <w:bCs/>
          <w:color w:val="4C4C4C"/>
          <w:sz w:val="23"/>
          <w:szCs w:val="23"/>
          <w:lang w:eastAsia="ru-RU"/>
        </w:rPr>
        <w:t xml:space="preserve"> 21 октября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19 июля 2011 года</w:t>
      </w:r>
      <w:r w:rsidRPr="00096730">
        <w:rPr>
          <w:rFonts w:ascii="Arial" w:eastAsia="Times New Roman" w:hAnsi="Arial" w:cs="Arial"/>
          <w:color w:val="4C4C4C"/>
          <w:sz w:val="23"/>
          <w:szCs w:val="23"/>
          <w:lang w:eastAsia="ru-RU"/>
        </w:rPr>
        <w:t xml:space="preserve"> N 248-ФЗ; в редакции, введенной в действие с</w:t>
      </w:r>
      <w:r w:rsidRPr="00096730">
        <w:rPr>
          <w:rFonts w:ascii="Arial" w:eastAsia="Times New Roman" w:hAnsi="Arial" w:cs="Arial"/>
          <w:b/>
          <w:bCs/>
          <w:color w:val="4C4C4C"/>
          <w:sz w:val="23"/>
          <w:szCs w:val="23"/>
          <w:lang w:eastAsia="ru-RU"/>
        </w:rPr>
        <w:t xml:space="preserve"> 7 декабря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6 декабря 2011 года</w:t>
      </w:r>
      <w:r w:rsidRPr="00096730">
        <w:rPr>
          <w:rFonts w:ascii="Arial" w:eastAsia="Times New Roman" w:hAnsi="Arial" w:cs="Arial"/>
          <w:color w:val="4C4C4C"/>
          <w:sz w:val="23"/>
          <w:szCs w:val="23"/>
          <w:lang w:eastAsia="ru-RU"/>
        </w:rPr>
        <w:t xml:space="preserve"> N 409-ФЗ.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При этом ввоз оружия в Российскую Федерацию может осуществляться юридическими лицами - поставщиками, а его вывоз из Российской Федерации - юридическими лицами, имеющими лицензию на производство оружия.</w:t>
      </w:r>
      <w:r w:rsidRPr="00096730">
        <w:rPr>
          <w:rFonts w:ascii="Arial" w:eastAsia="Times New Roman" w:hAnsi="Arial" w:cs="Arial"/>
          <w:color w:val="4C4C4C"/>
          <w:sz w:val="23"/>
          <w:szCs w:val="23"/>
          <w:lang w:eastAsia="ru-RU"/>
        </w:rPr>
        <w:br/>
        <w:t>(Часть в редакции, введенной в действие с</w:t>
      </w:r>
      <w:r w:rsidRPr="00096730">
        <w:rPr>
          <w:rFonts w:ascii="Arial" w:eastAsia="Times New Roman" w:hAnsi="Arial" w:cs="Arial"/>
          <w:b/>
          <w:bCs/>
          <w:color w:val="4C4C4C"/>
          <w:sz w:val="23"/>
          <w:szCs w:val="23"/>
          <w:lang w:eastAsia="ru-RU"/>
        </w:rPr>
        <w:t xml:space="preserve"> 7 декабря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6 декабря 2011 года</w:t>
      </w:r>
      <w:r w:rsidRPr="00096730">
        <w:rPr>
          <w:rFonts w:ascii="Arial" w:eastAsia="Times New Roman" w:hAnsi="Arial" w:cs="Arial"/>
          <w:color w:val="4C4C4C"/>
          <w:sz w:val="23"/>
          <w:szCs w:val="23"/>
          <w:lang w:eastAsia="ru-RU"/>
        </w:rPr>
        <w:t xml:space="preserve"> N 409-ФЗ.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Спортивное пневматическое оружие с дульной энергией не более 7,5 Дж и калибра до 4,5 мм включительно может временно ввозиться в Российскую Федерацию и временно вывозиться из Российской Федерации юридическими лицами и гражданами для участия в спортивных мероприятиях без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при наличии приглашения организатора спортивных мероприятий, ходатайства общероссийской спортивной федерации, аккредитованной в соответствии с законодательством Российской Федерации, об участии в спортивных мероприятиях и заверенного этой общероссийской спортивной федерацией перечня (списка) перевозимого оружия. </w:t>
      </w:r>
      <w:r w:rsidRPr="00096730">
        <w:rPr>
          <w:rFonts w:ascii="Arial" w:eastAsia="Times New Roman" w:hAnsi="Arial" w:cs="Arial"/>
          <w:color w:val="4C4C4C"/>
          <w:sz w:val="23"/>
          <w:szCs w:val="23"/>
          <w:lang w:eastAsia="ru-RU"/>
        </w:rPr>
        <w:br/>
        <w:t>(Часть дополнительно включена с</w:t>
      </w:r>
      <w:r w:rsidRPr="00096730">
        <w:rPr>
          <w:rFonts w:ascii="Arial" w:eastAsia="Times New Roman" w:hAnsi="Arial" w:cs="Arial"/>
          <w:b/>
          <w:bCs/>
          <w:color w:val="4C4C4C"/>
          <w:sz w:val="23"/>
          <w:szCs w:val="23"/>
          <w:lang w:eastAsia="ru-RU"/>
        </w:rPr>
        <w:t xml:space="preserve"> 15 июня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31 мая 2010 года</w:t>
      </w:r>
      <w:r w:rsidRPr="00096730">
        <w:rPr>
          <w:rFonts w:ascii="Arial" w:eastAsia="Times New Roman" w:hAnsi="Arial" w:cs="Arial"/>
          <w:color w:val="4C4C4C"/>
          <w:sz w:val="23"/>
          <w:szCs w:val="23"/>
          <w:lang w:eastAsia="ru-RU"/>
        </w:rPr>
        <w:t xml:space="preserve"> N 111-ФЗ; в редакции, введенной в действие с</w:t>
      </w:r>
      <w:r w:rsidRPr="00096730">
        <w:rPr>
          <w:rFonts w:ascii="Arial" w:eastAsia="Times New Roman" w:hAnsi="Arial" w:cs="Arial"/>
          <w:b/>
          <w:bCs/>
          <w:color w:val="4C4C4C"/>
          <w:sz w:val="23"/>
          <w:szCs w:val="23"/>
          <w:lang w:eastAsia="ru-RU"/>
        </w:rPr>
        <w:t xml:space="preserve"> 7 декабря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6 декабря 2011 года</w:t>
      </w:r>
      <w:r w:rsidRPr="00096730">
        <w:rPr>
          <w:rFonts w:ascii="Arial" w:eastAsia="Times New Roman" w:hAnsi="Arial" w:cs="Arial"/>
          <w:color w:val="4C4C4C"/>
          <w:sz w:val="23"/>
          <w:szCs w:val="23"/>
          <w:lang w:eastAsia="ru-RU"/>
        </w:rPr>
        <w:t xml:space="preserve"> N 409-ФЗ. - См. предыдущую </w:t>
      </w:r>
      <w:r w:rsidRPr="00096730">
        <w:rPr>
          <w:rFonts w:ascii="Arial" w:eastAsia="Times New Roman" w:hAnsi="Arial" w:cs="Arial"/>
          <w:color w:val="4C4C4C"/>
          <w:sz w:val="23"/>
          <w:szCs w:val="23"/>
          <w:lang w:eastAsia="ru-RU"/>
        </w:rPr>
        <w:lastRenderedPageBreak/>
        <w:t>редакцию)</w:t>
      </w:r>
      <w:r w:rsidRPr="00096730">
        <w:rPr>
          <w:rFonts w:ascii="Arial" w:eastAsia="Times New Roman" w:hAnsi="Arial" w:cs="Arial"/>
          <w:color w:val="4C4C4C"/>
          <w:sz w:val="23"/>
          <w:szCs w:val="23"/>
          <w:lang w:eastAsia="ru-RU"/>
        </w:rPr>
        <w:br/>
        <w:t>____________________________________________________________________</w:t>
      </w:r>
      <w:r w:rsidRPr="00096730">
        <w:rPr>
          <w:rFonts w:ascii="Arial" w:eastAsia="Times New Roman" w:hAnsi="Arial" w:cs="Arial"/>
          <w:color w:val="4C4C4C"/>
          <w:sz w:val="23"/>
          <w:szCs w:val="23"/>
          <w:lang w:eastAsia="ru-RU"/>
        </w:rPr>
        <w:br/>
        <w:t>Части четвертая и пятая предыдущей редакции с</w:t>
      </w:r>
      <w:r w:rsidRPr="00096730">
        <w:rPr>
          <w:rFonts w:ascii="Arial" w:eastAsia="Times New Roman" w:hAnsi="Arial" w:cs="Arial"/>
          <w:b/>
          <w:bCs/>
          <w:color w:val="4C4C4C"/>
          <w:sz w:val="23"/>
          <w:szCs w:val="23"/>
          <w:lang w:eastAsia="ru-RU"/>
        </w:rPr>
        <w:t xml:space="preserve"> 15 июня 2010 года</w:t>
      </w:r>
      <w:r w:rsidRPr="00096730">
        <w:rPr>
          <w:rFonts w:ascii="Arial" w:eastAsia="Times New Roman" w:hAnsi="Arial" w:cs="Arial"/>
          <w:color w:val="4C4C4C"/>
          <w:sz w:val="23"/>
          <w:szCs w:val="23"/>
          <w:lang w:eastAsia="ru-RU"/>
        </w:rPr>
        <w:t xml:space="preserve"> считаются соответственно частями пятой и шестой настоящей редакции - Федеральный закон от</w:t>
      </w:r>
      <w:r w:rsidRPr="00096730">
        <w:rPr>
          <w:rFonts w:ascii="Arial" w:eastAsia="Times New Roman" w:hAnsi="Arial" w:cs="Arial"/>
          <w:b/>
          <w:bCs/>
          <w:color w:val="4C4C4C"/>
          <w:sz w:val="23"/>
          <w:szCs w:val="23"/>
          <w:lang w:eastAsia="ru-RU"/>
        </w:rPr>
        <w:t xml:space="preserve"> 31 мая 2010 года</w:t>
      </w:r>
      <w:r w:rsidRPr="00096730">
        <w:rPr>
          <w:rFonts w:ascii="Arial" w:eastAsia="Times New Roman" w:hAnsi="Arial" w:cs="Arial"/>
          <w:color w:val="4C4C4C"/>
          <w:sz w:val="23"/>
          <w:szCs w:val="23"/>
          <w:lang w:eastAsia="ru-RU"/>
        </w:rPr>
        <w:t xml:space="preserve"> N 111-ФЗ.</w:t>
      </w:r>
      <w:r w:rsidRPr="00096730">
        <w:rPr>
          <w:rFonts w:ascii="Arial" w:eastAsia="Times New Roman" w:hAnsi="Arial" w:cs="Arial"/>
          <w:color w:val="4C4C4C"/>
          <w:sz w:val="23"/>
          <w:szCs w:val="23"/>
          <w:lang w:eastAsia="ru-RU"/>
        </w:rPr>
        <w:br/>
        <w:t>____________________________________________________________________</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Ввоз оружия в Российскую Федерацию и его вывоз из Российской Федерации иными лицами осуществляются в порядке, установленном Правительством Российской Федерации.</w:t>
      </w:r>
      <w:r w:rsidRPr="00096730">
        <w:rPr>
          <w:rFonts w:ascii="Arial" w:eastAsia="Times New Roman" w:hAnsi="Arial" w:cs="Arial"/>
          <w:color w:val="4C4C4C"/>
          <w:sz w:val="23"/>
          <w:szCs w:val="23"/>
          <w:lang w:eastAsia="ru-RU"/>
        </w:rPr>
        <w:br/>
        <w:t>(Часть в редакции, введенной в действие с</w:t>
      </w:r>
      <w:r w:rsidRPr="00096730">
        <w:rPr>
          <w:rFonts w:ascii="Arial" w:eastAsia="Times New Roman" w:hAnsi="Arial" w:cs="Arial"/>
          <w:b/>
          <w:bCs/>
          <w:color w:val="4C4C4C"/>
          <w:sz w:val="23"/>
          <w:szCs w:val="23"/>
          <w:lang w:eastAsia="ru-RU"/>
        </w:rPr>
        <w:t xml:space="preserve"> 7 декабря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6 декабря 2011 года</w:t>
      </w:r>
      <w:r w:rsidRPr="00096730">
        <w:rPr>
          <w:rFonts w:ascii="Arial" w:eastAsia="Times New Roman" w:hAnsi="Arial" w:cs="Arial"/>
          <w:color w:val="4C4C4C"/>
          <w:sz w:val="23"/>
          <w:szCs w:val="23"/>
          <w:lang w:eastAsia="ru-RU"/>
        </w:rPr>
        <w:t xml:space="preserve"> N 409-ФЗ.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Ввоз в Российскую Федерацию и вывоз из Российской Федерации единичных экземпляров спортивного, охотничьего оружия, огнестрельного оружия ограниченного поражения, газового оружия самообороны и пневматического оружия производятся с разрешения органов внутренних дел с учетом требований настоящего Федерального закона. </w:t>
      </w:r>
      <w:r w:rsidRPr="00096730">
        <w:rPr>
          <w:rFonts w:ascii="Arial" w:eastAsia="Times New Roman" w:hAnsi="Arial" w:cs="Arial"/>
          <w:color w:val="4C4C4C"/>
          <w:sz w:val="23"/>
          <w:szCs w:val="23"/>
          <w:lang w:eastAsia="ru-RU"/>
        </w:rPr>
        <w:br/>
        <w:t>(Часть в редакции, введенной в действие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в редакции, введенной в действие с</w:t>
      </w:r>
      <w:r w:rsidRPr="00096730">
        <w:rPr>
          <w:rFonts w:ascii="Arial" w:eastAsia="Times New Roman" w:hAnsi="Arial" w:cs="Arial"/>
          <w:b/>
          <w:bCs/>
          <w:color w:val="4C4C4C"/>
          <w:sz w:val="23"/>
          <w:szCs w:val="23"/>
          <w:lang w:eastAsia="ru-RU"/>
        </w:rPr>
        <w:t xml:space="preserve"> 7 декабря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6 декабря 2011 года</w:t>
      </w:r>
      <w:r w:rsidRPr="00096730">
        <w:rPr>
          <w:rFonts w:ascii="Arial" w:eastAsia="Times New Roman" w:hAnsi="Arial" w:cs="Arial"/>
          <w:color w:val="4C4C4C"/>
          <w:sz w:val="23"/>
          <w:szCs w:val="23"/>
          <w:lang w:eastAsia="ru-RU"/>
        </w:rPr>
        <w:t xml:space="preserve"> N 409-ФЗ.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Не подлежат ввозу в Российскую Федерацию огнестрельное оружие ограниченного поражения иностранного производства, его основные части, а также патроны травматического действия, изготовленные за пределами территории Российской Федерации. </w:t>
      </w:r>
      <w:r w:rsidRPr="00096730">
        <w:rPr>
          <w:rFonts w:ascii="Arial" w:eastAsia="Times New Roman" w:hAnsi="Arial" w:cs="Arial"/>
          <w:color w:val="4C4C4C"/>
          <w:sz w:val="23"/>
          <w:szCs w:val="23"/>
          <w:lang w:eastAsia="ru-RU"/>
        </w:rPr>
        <w:br/>
        <w:t>(Часть дополнительно включена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в редакции, введенной в действие с</w:t>
      </w:r>
      <w:r w:rsidRPr="00096730">
        <w:rPr>
          <w:rFonts w:ascii="Arial" w:eastAsia="Times New Roman" w:hAnsi="Arial" w:cs="Arial"/>
          <w:b/>
          <w:bCs/>
          <w:color w:val="4C4C4C"/>
          <w:sz w:val="23"/>
          <w:szCs w:val="23"/>
          <w:lang w:eastAsia="ru-RU"/>
        </w:rPr>
        <w:t xml:space="preserve"> 7 декабря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6 декабря 2011 года</w:t>
      </w:r>
      <w:r w:rsidRPr="00096730">
        <w:rPr>
          <w:rFonts w:ascii="Arial" w:eastAsia="Times New Roman" w:hAnsi="Arial" w:cs="Arial"/>
          <w:color w:val="4C4C4C"/>
          <w:sz w:val="23"/>
          <w:szCs w:val="23"/>
          <w:lang w:eastAsia="ru-RU"/>
        </w:rPr>
        <w:t xml:space="preserve"> N 409-ФЗ. - См. предыдущую редакцию)</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Статья 18. Торговля гражданским и служебным оружием и патронами к нему</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Торговлю гражданским и служебным оружием и патронами к нему на территории Российской Федерации имеют право осуществлять юридические лица, производящие гражданское и служебное оружие и патроны к нему на основании лицензии на их производство, а также юридические лица, осуществляющие торговлю на основании лицензии на торговлю гражданским и служебным оружием и патронами к нему. *18.1)</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Юридические лица, имеющие право осуществлять торговлю гражданским и служебным оружием и патронами к нему, обязаны:</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lastRenderedPageBreak/>
        <w:br/>
        <w:t>иметь соответствующие учредительные и регистрационные документы, лицензии на производство гражданского и служебного оружия и патронов к нему или торговлю ими;</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иметь сертификаты соответствия или декларации о соответствии продаваемого гражданского и служебного оружия и патронов к нему, разрешение органов внутренних дел на хранение указанного оружия (абзац в редакции, введенной в действие с</w:t>
      </w:r>
      <w:r w:rsidRPr="00096730">
        <w:rPr>
          <w:rFonts w:ascii="Arial" w:eastAsia="Times New Roman" w:hAnsi="Arial" w:cs="Arial"/>
          <w:b/>
          <w:bCs/>
          <w:color w:val="4C4C4C"/>
          <w:sz w:val="23"/>
          <w:szCs w:val="23"/>
          <w:lang w:eastAsia="ru-RU"/>
        </w:rPr>
        <w:t xml:space="preserve"> 21 октября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19 июля 2011 года</w:t>
      </w:r>
      <w:r w:rsidRPr="00096730">
        <w:rPr>
          <w:rFonts w:ascii="Arial" w:eastAsia="Times New Roman" w:hAnsi="Arial" w:cs="Arial"/>
          <w:color w:val="4C4C4C"/>
          <w:sz w:val="23"/>
          <w:szCs w:val="23"/>
          <w:lang w:eastAsia="ru-RU"/>
        </w:rPr>
        <w:t xml:space="preserve"> N 248-ФЗ, - см. предыдущую редакцию); *18.2.3)</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требовать от покупателя предъявления лицензии на приобретение выбранного им оружия и патронов к нему, за исключением тех видов оружия и патронов к нему, на приобретение которых лицензия не требуется (абзац в редакции, введенной в действие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 *18.2.4) </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обеспечивать учет приобретаемого и продаваемого оружия, а также хранение учетной документации в течение 10 лет; *18.2.5)</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представлять в органы внутренних дел ежемесячно сведения о проданных гражданском и служебном оружии и патронах к нему, об их покупателях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(абзац в редакции, введенной в действие с</w:t>
      </w:r>
      <w:r w:rsidRPr="00096730">
        <w:rPr>
          <w:rFonts w:ascii="Arial" w:eastAsia="Times New Roman" w:hAnsi="Arial" w:cs="Arial"/>
          <w:b/>
          <w:bCs/>
          <w:color w:val="4C4C4C"/>
          <w:sz w:val="23"/>
          <w:szCs w:val="23"/>
          <w:lang w:eastAsia="ru-RU"/>
        </w:rPr>
        <w:t xml:space="preserve"> 24 февраля 2009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9 февраля 2009 года</w:t>
      </w:r>
      <w:r w:rsidRPr="00096730">
        <w:rPr>
          <w:rFonts w:ascii="Arial" w:eastAsia="Times New Roman" w:hAnsi="Arial" w:cs="Arial"/>
          <w:color w:val="4C4C4C"/>
          <w:sz w:val="23"/>
          <w:szCs w:val="23"/>
          <w:lang w:eastAsia="ru-RU"/>
        </w:rPr>
        <w:t xml:space="preserve"> N 2-ФЗ, - см. предыдущую редакцию); *18.2.6)</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регистрировать в лицензии покупателя продаваемые газовые пистолеты и револьверы, огнестрельное бесствольное оружие самообороны отечественного производства, сигнальное оружие, холодное клинковое оружие, предназначенное для ношения с национальными костюмами народов Российской Федерации или казачьей формой, а также регистрировать в порядке, предусмотренном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охотничье холодное клинковое оружие (абзац в редакции, введенной в действие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24 июля 2009 года</w:t>
      </w:r>
      <w:r w:rsidRPr="00096730">
        <w:rPr>
          <w:rFonts w:ascii="Arial" w:eastAsia="Times New Roman" w:hAnsi="Arial" w:cs="Arial"/>
          <w:color w:val="4C4C4C"/>
          <w:sz w:val="23"/>
          <w:szCs w:val="23"/>
          <w:lang w:eastAsia="ru-RU"/>
        </w:rPr>
        <w:t xml:space="preserve"> N 209-ФЗ, - см. предыдущую редакцию); *18.2.7)</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обеспечивать сохранность оружия и безопасность его хранения;</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представлять в федеральную пулегильзотеку пули и гильзы, отстрелянные из продаваемого служебного и нарезного гражданского оружия, в порядке, предусмотренном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(абзац в редакции, введенной в действие с</w:t>
      </w:r>
      <w:r w:rsidRPr="00096730">
        <w:rPr>
          <w:rFonts w:ascii="Arial" w:eastAsia="Times New Roman" w:hAnsi="Arial" w:cs="Arial"/>
          <w:b/>
          <w:bCs/>
          <w:color w:val="4C4C4C"/>
          <w:sz w:val="23"/>
          <w:szCs w:val="23"/>
          <w:lang w:eastAsia="ru-RU"/>
        </w:rPr>
        <w:t xml:space="preserve"> 24 февраля 2009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9 февраля 2009 года</w:t>
      </w:r>
      <w:r w:rsidRPr="00096730">
        <w:rPr>
          <w:rFonts w:ascii="Arial" w:eastAsia="Times New Roman" w:hAnsi="Arial" w:cs="Arial"/>
          <w:color w:val="4C4C4C"/>
          <w:sz w:val="23"/>
          <w:szCs w:val="23"/>
          <w:lang w:eastAsia="ru-RU"/>
        </w:rPr>
        <w:t xml:space="preserve"> N 2-ФЗ, - см. предыдущую редакцию). *18.2.9)</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Не подлежат продаже без сертификата соответствия или декларации о соответствии </w:t>
      </w:r>
      <w:r w:rsidRPr="00096730">
        <w:rPr>
          <w:rFonts w:ascii="Arial" w:eastAsia="Times New Roman" w:hAnsi="Arial" w:cs="Arial"/>
          <w:color w:val="4C4C4C"/>
          <w:sz w:val="23"/>
          <w:szCs w:val="23"/>
          <w:lang w:eastAsia="ru-RU"/>
        </w:rPr>
        <w:lastRenderedPageBreak/>
        <w:t>гражданское и служебное оружие и патроны к нему, не имеющие номера и клейма, конструктивно сходные с оружием изделия (часть в редакции, введенной в действие с</w:t>
      </w:r>
      <w:r w:rsidRPr="00096730">
        <w:rPr>
          <w:rFonts w:ascii="Arial" w:eastAsia="Times New Roman" w:hAnsi="Arial" w:cs="Arial"/>
          <w:b/>
          <w:bCs/>
          <w:color w:val="4C4C4C"/>
          <w:sz w:val="23"/>
          <w:szCs w:val="23"/>
          <w:lang w:eastAsia="ru-RU"/>
        </w:rPr>
        <w:t xml:space="preserve"> 21 октября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19 июля 2011 года</w:t>
      </w:r>
      <w:r w:rsidRPr="00096730">
        <w:rPr>
          <w:rFonts w:ascii="Arial" w:eastAsia="Times New Roman" w:hAnsi="Arial" w:cs="Arial"/>
          <w:color w:val="4C4C4C"/>
          <w:sz w:val="23"/>
          <w:szCs w:val="23"/>
          <w:lang w:eastAsia="ru-RU"/>
        </w:rPr>
        <w:t xml:space="preserve"> N 248-ФЗ, - см. предыдущую редакцию). *18.2.10)</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Запрещается продавать гражданское и служебное оружие юридическим лицам, не представившим лицензию на приобретение указанного оружия, а патроны к нему - юридическим лицам, не представившим разрешения на хранение или хранение и ношение указанного оружия. Запрещается продавать оружие гражданам, не представившим лицензию на приобретение соответствующего вида оружия, патроны к нему - гражданам, не представившим разрешения на хранение или хранение и ношение такого оружия, за исключением тех видов оружия и патронов к нему, на приобретение которых лицензия не требуется (часть дополнена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Юридическим лицам, имеющим лицензию на торговлю гражданским и служебным оружием и патронами к нему, запрещается совмещать продажу в одном торговом зале оружия и иных видов товаров, за исключением спортивных, охотничьих и рыболовных принадлежностей и запасных частей к оружию.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Лицензия на торговлю гражданским и служебным оружием и патронами к нему не дает права на открытие филиалов юридических лиц, созданных для торговли гражданским и служебным оружием и патронами к нему.</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В организациях, осуществляющих торговлю оружием и (или) патронами к нему, должности, связанные с продажей, хранением, учетом оружия и патронов к нему, основных частей огнестрельного оружия,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 (часть дополнительно включена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19. Продажа или передача оружия государственными военизированными организациями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 xml:space="preserve">Государственные военизированные организации имеют право продавать или передавать имеющееся у них на вооружении боевое ручное стрелковое и холодное оружие в порядке, установленном Правительством Российской Федерации, либо продавать имеющееся у них гражданское и служебное оружие и патроны к нему юридическим лицам, имеющим лицензию на торговлю гражданским и служебным оружием и патронами к нему. *19.1) </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lastRenderedPageBreak/>
        <w:br/>
        <w:t>Руководители государственных военизированных организаций имеют право передавать для хранения и ношения огнестрельное короткоствольное оружие отдельным категориям военнослужащих и сотрудников государственных военизированных организаций, находящихся на пенсии, а также временно выдавать оружие в порядке, установленном Правительством Российской Федерации, должностным лицам государственных органов, которым законом разрешено хранение и ношение оружия, с оформлением соответствующих разрешений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(часть в редакции, введенной в действие с</w:t>
      </w:r>
      <w:r w:rsidRPr="00096730">
        <w:rPr>
          <w:rFonts w:ascii="Arial" w:eastAsia="Times New Roman" w:hAnsi="Arial" w:cs="Arial"/>
          <w:b/>
          <w:bCs/>
          <w:color w:val="4C4C4C"/>
          <w:sz w:val="23"/>
          <w:szCs w:val="23"/>
          <w:lang w:eastAsia="ru-RU"/>
        </w:rPr>
        <w:t xml:space="preserve"> 24 февраля 2009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9 февраля 2009 года</w:t>
      </w:r>
      <w:r w:rsidRPr="00096730">
        <w:rPr>
          <w:rFonts w:ascii="Arial" w:eastAsia="Times New Roman" w:hAnsi="Arial" w:cs="Arial"/>
          <w:color w:val="4C4C4C"/>
          <w:sz w:val="23"/>
          <w:szCs w:val="23"/>
          <w:lang w:eastAsia="ru-RU"/>
        </w:rPr>
        <w:t xml:space="preserve"> N 2-ФЗ, - см. предыдущую редакцию). *19.2) </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В соответствии с настоящим Федеральным законом органы внутренних дел вправе выдавать во временное пользование юридическим лицам с особыми уставными задачами оружие и патроны к нему на основании договоров за плату в порядке, установленном Правительством Российской Федерации (часть дополнительно включена с</w:t>
      </w:r>
      <w:r w:rsidRPr="00096730">
        <w:rPr>
          <w:rFonts w:ascii="Arial" w:eastAsia="Times New Roman" w:hAnsi="Arial" w:cs="Arial"/>
          <w:b/>
          <w:bCs/>
          <w:color w:val="4C4C4C"/>
          <w:sz w:val="23"/>
          <w:szCs w:val="23"/>
          <w:lang w:eastAsia="ru-RU"/>
        </w:rPr>
        <w:t xml:space="preserve"> 1 января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22 декабря 2008 года</w:t>
      </w:r>
      <w:r w:rsidRPr="00096730">
        <w:rPr>
          <w:rFonts w:ascii="Arial" w:eastAsia="Times New Roman" w:hAnsi="Arial" w:cs="Arial"/>
          <w:color w:val="4C4C4C"/>
          <w:sz w:val="23"/>
          <w:szCs w:val="23"/>
          <w:lang w:eastAsia="ru-RU"/>
        </w:rPr>
        <w:t xml:space="preserve"> N 272-ФЗ).</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Порядок внесения платы за временное пользование оружием юридическими лицами с особыми уставными задачами и ее размер, а также порядок возмещения федеральному органу исполнительной власти, в ведении которого находятся вопросы внутренних дел, расходов, связанных с приобретением, хранением, транспортированием указанного оружия и патронов к нему, ремонтом и техническим обслуживанием оружия, устанавливается Правительством Российской Федерации (часть дополнительно включена с</w:t>
      </w:r>
      <w:r w:rsidRPr="00096730">
        <w:rPr>
          <w:rFonts w:ascii="Arial" w:eastAsia="Times New Roman" w:hAnsi="Arial" w:cs="Arial"/>
          <w:b/>
          <w:bCs/>
          <w:color w:val="4C4C4C"/>
          <w:sz w:val="23"/>
          <w:szCs w:val="23"/>
          <w:lang w:eastAsia="ru-RU"/>
        </w:rPr>
        <w:t xml:space="preserve"> 1 января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22 декабря 2008 года</w:t>
      </w:r>
      <w:r w:rsidRPr="00096730">
        <w:rPr>
          <w:rFonts w:ascii="Arial" w:eastAsia="Times New Roman" w:hAnsi="Arial" w:cs="Arial"/>
          <w:color w:val="4C4C4C"/>
          <w:sz w:val="23"/>
          <w:szCs w:val="23"/>
          <w:lang w:eastAsia="ru-RU"/>
        </w:rPr>
        <w:t xml:space="preserve"> N 272-ФЗ).</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20. Продажа, дарение и наследование оружия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144"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(наименование в редакции, введенной в действие с</w:t>
      </w:r>
      <w:r w:rsidRPr="00096730">
        <w:rPr>
          <w:rFonts w:ascii="Arial" w:eastAsia="Times New Roman" w:hAnsi="Arial" w:cs="Arial"/>
          <w:b/>
          <w:bCs/>
          <w:color w:val="4C4C4C"/>
          <w:sz w:val="23"/>
          <w:szCs w:val="23"/>
          <w:lang w:eastAsia="ru-RU"/>
        </w:rPr>
        <w:t xml:space="preserve"> 27 декабря 2003 года</w:t>
      </w:r>
      <w:r w:rsidRPr="00096730">
        <w:rPr>
          <w:rFonts w:ascii="Arial" w:eastAsia="Times New Roman" w:hAnsi="Arial" w:cs="Arial"/>
          <w:color w:val="4C4C4C"/>
          <w:sz w:val="23"/>
          <w:szCs w:val="23"/>
          <w:lang w:eastAsia="ru-RU"/>
        </w:rPr>
        <w:t xml:space="preserve"> </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8 декабря 2003 года</w:t>
      </w:r>
      <w:r w:rsidRPr="00096730">
        <w:rPr>
          <w:rFonts w:ascii="Arial" w:eastAsia="Times New Roman" w:hAnsi="Arial" w:cs="Arial"/>
          <w:color w:val="4C4C4C"/>
          <w:sz w:val="23"/>
          <w:szCs w:val="23"/>
          <w:lang w:eastAsia="ru-RU"/>
        </w:rPr>
        <w:t xml:space="preserve"> N 170-ФЗ, -</w:t>
      </w:r>
    </w:p>
    <w:p w:rsidR="00096730" w:rsidRPr="00096730" w:rsidRDefault="00096730" w:rsidP="00096730">
      <w:pPr>
        <w:shd w:val="clear" w:color="auto" w:fill="FFFFFF"/>
        <w:spacing w:before="144" w:after="144"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см. предыдущую редакцию)</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br/>
        <w:t>Часть утратила силу с</w:t>
      </w:r>
      <w:r w:rsidRPr="00096730">
        <w:rPr>
          <w:rFonts w:ascii="Arial" w:eastAsia="Times New Roman" w:hAnsi="Arial" w:cs="Arial"/>
          <w:b/>
          <w:bCs/>
          <w:color w:val="4C4C4C"/>
          <w:sz w:val="23"/>
          <w:szCs w:val="23"/>
          <w:lang w:eastAsia="ru-RU"/>
        </w:rPr>
        <w:t xml:space="preserve"> 27 декабря 2003 года</w:t>
      </w:r>
      <w:r w:rsidRPr="00096730">
        <w:rPr>
          <w:rFonts w:ascii="Arial" w:eastAsia="Times New Roman" w:hAnsi="Arial" w:cs="Arial"/>
          <w:color w:val="4C4C4C"/>
          <w:sz w:val="23"/>
          <w:szCs w:val="23"/>
          <w:lang w:eastAsia="ru-RU"/>
        </w:rPr>
        <w:t xml:space="preserve"> - Федеральный закон от</w:t>
      </w:r>
      <w:r w:rsidRPr="00096730">
        <w:rPr>
          <w:rFonts w:ascii="Arial" w:eastAsia="Times New Roman" w:hAnsi="Arial" w:cs="Arial"/>
          <w:b/>
          <w:bCs/>
          <w:color w:val="4C4C4C"/>
          <w:sz w:val="23"/>
          <w:szCs w:val="23"/>
          <w:lang w:eastAsia="ru-RU"/>
        </w:rPr>
        <w:t xml:space="preserve"> 8 декабря 2003 года</w:t>
      </w:r>
      <w:r w:rsidRPr="00096730">
        <w:rPr>
          <w:rFonts w:ascii="Arial" w:eastAsia="Times New Roman" w:hAnsi="Arial" w:cs="Arial"/>
          <w:color w:val="4C4C4C"/>
          <w:sz w:val="23"/>
          <w:szCs w:val="23"/>
          <w:lang w:eastAsia="ru-RU"/>
        </w:rPr>
        <w:t xml:space="preserve"> N 170-ФЗ.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Часть утратила силу с</w:t>
      </w:r>
      <w:r w:rsidRPr="00096730">
        <w:rPr>
          <w:rFonts w:ascii="Arial" w:eastAsia="Times New Roman" w:hAnsi="Arial" w:cs="Arial"/>
          <w:b/>
          <w:bCs/>
          <w:color w:val="4C4C4C"/>
          <w:sz w:val="23"/>
          <w:szCs w:val="23"/>
          <w:lang w:eastAsia="ru-RU"/>
        </w:rPr>
        <w:t xml:space="preserve"> 27 декабря 2003 года</w:t>
      </w:r>
      <w:r w:rsidRPr="00096730">
        <w:rPr>
          <w:rFonts w:ascii="Arial" w:eastAsia="Times New Roman" w:hAnsi="Arial" w:cs="Arial"/>
          <w:color w:val="4C4C4C"/>
          <w:sz w:val="23"/>
          <w:szCs w:val="23"/>
          <w:lang w:eastAsia="ru-RU"/>
        </w:rPr>
        <w:t xml:space="preserve"> - Федеральный закон от</w:t>
      </w:r>
      <w:r w:rsidRPr="00096730">
        <w:rPr>
          <w:rFonts w:ascii="Arial" w:eastAsia="Times New Roman" w:hAnsi="Arial" w:cs="Arial"/>
          <w:b/>
          <w:bCs/>
          <w:color w:val="4C4C4C"/>
          <w:sz w:val="23"/>
          <w:szCs w:val="23"/>
          <w:lang w:eastAsia="ru-RU"/>
        </w:rPr>
        <w:t xml:space="preserve"> 8 декабря 2003 года</w:t>
      </w:r>
      <w:r w:rsidRPr="00096730">
        <w:rPr>
          <w:rFonts w:ascii="Arial" w:eastAsia="Times New Roman" w:hAnsi="Arial" w:cs="Arial"/>
          <w:color w:val="4C4C4C"/>
          <w:sz w:val="23"/>
          <w:szCs w:val="23"/>
          <w:lang w:eastAsia="ru-RU"/>
        </w:rPr>
        <w:t xml:space="preserve"> N 170-ФЗ.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lastRenderedPageBreak/>
        <w:t xml:space="preserve">Граждане Российской Федерации имеют право продавать находящееся у них на законных основаниях на праве личной собственности оружие юридическим лицам, имеющим лицензию на торговлю гражданским и служебным оружием или на коллекционирование или экспонирование оружия, либо государственным военизированным организациям с предварительным уведомлением органов внутренних дел, выдавших им разрешение на хранение и ношение оружия, а также гражданам, имеющим лицензии на приобретение оружия, его коллекционирование или экспонирование, после перерегистрации оружия в органах внутренних дел по месту учета указанного оружия. *20.1) </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Дарение и наследование гражданского оружия, зарегистрированного в органах внутренних дел, производятся в порядке, определяемом законодательством Российской Федерации, при наличии у наследника или лица, в пользу которого осуществляется дарение, лицензии на приобретение гражданского оружия. В случае смерти собственника гражданского оружия до решения вопроса о наследовании имущества и получения лицензии на приобретение гражданского оружия указанное оружие незамедлительно изымается для ответственного хранения органами внутренних дел, его зарегистрировавшими. *20.2) </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20_1. Наградное оружие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144" w:line="288" w:lineRule="atLeast"/>
        <w:rPr>
          <w:rFonts w:ascii="Arial" w:eastAsia="Times New Roman" w:hAnsi="Arial" w:cs="Arial"/>
          <w:color w:val="4C4C4C"/>
          <w:sz w:val="23"/>
          <w:szCs w:val="23"/>
          <w:lang w:eastAsia="ru-RU"/>
        </w:rPr>
      </w:pP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Наградное оружие - гражданское, боевое короткоствольное ручное стрелковое и холодное оружие, полученное гражданами Российской Федерации в качестве награды на основании указа Президента Российской Федерации, постановления Правительства Российской Федерации, наградных документов глав иностранных государств и глав правительств иностранных государств, а также на основании приказов руководителей государственных военизированных организаций. *20_1.1)</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Разрешение на хранение и ношение наградного оружия гражданами Российской Федерации выдается органами внутренних дел по месту жительства. Для получения указанного разрешения граждане Российской Федерации, не являющиеся военнослужащими и сотрудниками государственных военизированных организаций, обязаны предоставить в органы внутренних дел медицинское заключение, предусмотренное статьей 13 настоящего Федерального закона. *20_1.2)</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Виды, типы, модели боевого короткоствольного ручного стрелкового и холодного оружия, которым могут награждаться граждане Российской Федерации, а также порядок награждения указанным оружием устанавливаются Правительством Российской Федерации. *20_1.3)</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Продажа, дарение и наследование боевого короткоствольного ручного стрелкового наградного оружия не допускаются.</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lastRenderedPageBreak/>
        <w:t>(Статья дополнительно включена с</w:t>
      </w:r>
      <w:r w:rsidRPr="00096730">
        <w:rPr>
          <w:rFonts w:ascii="Arial" w:eastAsia="Times New Roman" w:hAnsi="Arial" w:cs="Arial"/>
          <w:b/>
          <w:bCs/>
          <w:color w:val="4C4C4C"/>
          <w:sz w:val="23"/>
          <w:szCs w:val="23"/>
          <w:lang w:eastAsia="ru-RU"/>
        </w:rPr>
        <w:t xml:space="preserve"> 27 декабря 2003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8 декабря 2003 года</w:t>
      </w:r>
      <w:r w:rsidRPr="00096730">
        <w:rPr>
          <w:rFonts w:ascii="Arial" w:eastAsia="Times New Roman" w:hAnsi="Arial" w:cs="Arial"/>
          <w:color w:val="4C4C4C"/>
          <w:sz w:val="23"/>
          <w:szCs w:val="23"/>
          <w:lang w:eastAsia="ru-RU"/>
        </w:rPr>
        <w:t xml:space="preserve"> N 170-ФЗ)</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21. Продажа гражданского и служебного оружия и патронов к нему другими субъектами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 xml:space="preserve">Субъекты, имеющие право на приобретение оружия, указанные в пунктах 2, 3, 4, 5, 6 и 7 статьи 10 настоящего Федерального закона, могут продавать находящиеся у них на законных основаниях гражданское и служебное оружие и патроны к нему юридическим лицам, имеющим лицензию на торговлю гражданским и служебным оружием, с предварительным уведомлением об этом органов внутренних дел по месту учета указанного оружия. </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22. Хранение гражданского и служебного оружия и патронов к нему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Хранение гражданского и служебного оружия и патронов к нему разрешается юридическим лицам и гражданам, получившим в органах внутренних дел разрешения на хранение или хранение и ношение оружия. *22.1)</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Хранение оружия и патронов к нему, принадлежащих спортивным организациям и гражданам и используемых ими для занятий спортом и охоты, разрешается юридическим лицам, получившим разрешение органов внутренних дел на право хранения оружия и (или) хранения и использования оружия на стрелковом объекте. Порядок приема на хранение таких оружия и патронов к нему и порядок их выдачи для использования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(часть дополнительно включена с</w:t>
      </w:r>
      <w:r w:rsidRPr="00096730">
        <w:rPr>
          <w:rFonts w:ascii="Arial" w:eastAsia="Times New Roman" w:hAnsi="Arial" w:cs="Arial"/>
          <w:b/>
          <w:bCs/>
          <w:color w:val="4C4C4C"/>
          <w:sz w:val="23"/>
          <w:szCs w:val="23"/>
          <w:lang w:eastAsia="ru-RU"/>
        </w:rPr>
        <w:t xml:space="preserve"> 15 июня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31 мая 2010 года</w:t>
      </w:r>
      <w:r w:rsidRPr="00096730">
        <w:rPr>
          <w:rFonts w:ascii="Arial" w:eastAsia="Times New Roman" w:hAnsi="Arial" w:cs="Arial"/>
          <w:color w:val="4C4C4C"/>
          <w:sz w:val="23"/>
          <w:szCs w:val="23"/>
          <w:lang w:eastAsia="ru-RU"/>
        </w:rPr>
        <w:t xml:space="preserve"> N 111-ФЗ).</w:t>
      </w:r>
      <w:r w:rsidRPr="00096730">
        <w:rPr>
          <w:rFonts w:ascii="Arial" w:eastAsia="Times New Roman" w:hAnsi="Arial" w:cs="Arial"/>
          <w:color w:val="4C4C4C"/>
          <w:sz w:val="23"/>
          <w:szCs w:val="23"/>
          <w:lang w:eastAsia="ru-RU"/>
        </w:rPr>
        <w:br/>
        <w:t>____________________________________________________________________</w:t>
      </w:r>
      <w:r w:rsidRPr="00096730">
        <w:rPr>
          <w:rFonts w:ascii="Arial" w:eastAsia="Times New Roman" w:hAnsi="Arial" w:cs="Arial"/>
          <w:color w:val="4C4C4C"/>
          <w:sz w:val="23"/>
          <w:szCs w:val="23"/>
          <w:lang w:eastAsia="ru-RU"/>
        </w:rPr>
        <w:br/>
        <w:t>Части вторая - пятая предыдущей редакции с</w:t>
      </w:r>
      <w:r w:rsidRPr="00096730">
        <w:rPr>
          <w:rFonts w:ascii="Arial" w:eastAsia="Times New Roman" w:hAnsi="Arial" w:cs="Arial"/>
          <w:b/>
          <w:bCs/>
          <w:color w:val="4C4C4C"/>
          <w:sz w:val="23"/>
          <w:szCs w:val="23"/>
          <w:lang w:eastAsia="ru-RU"/>
        </w:rPr>
        <w:t xml:space="preserve"> 15 июня 2010 года</w:t>
      </w:r>
      <w:r w:rsidRPr="00096730">
        <w:rPr>
          <w:rFonts w:ascii="Arial" w:eastAsia="Times New Roman" w:hAnsi="Arial" w:cs="Arial"/>
          <w:color w:val="4C4C4C"/>
          <w:sz w:val="23"/>
          <w:szCs w:val="23"/>
          <w:lang w:eastAsia="ru-RU"/>
        </w:rPr>
        <w:t xml:space="preserve"> считаются соответственно частями третьей - шестой настоящей редакции - Федеральный закон от</w:t>
      </w:r>
      <w:r w:rsidRPr="00096730">
        <w:rPr>
          <w:rFonts w:ascii="Arial" w:eastAsia="Times New Roman" w:hAnsi="Arial" w:cs="Arial"/>
          <w:b/>
          <w:bCs/>
          <w:color w:val="4C4C4C"/>
          <w:sz w:val="23"/>
          <w:szCs w:val="23"/>
          <w:lang w:eastAsia="ru-RU"/>
        </w:rPr>
        <w:t xml:space="preserve"> 31 мая 2010 года</w:t>
      </w:r>
      <w:r w:rsidRPr="00096730">
        <w:rPr>
          <w:rFonts w:ascii="Arial" w:eastAsia="Times New Roman" w:hAnsi="Arial" w:cs="Arial"/>
          <w:color w:val="4C4C4C"/>
          <w:sz w:val="23"/>
          <w:szCs w:val="23"/>
          <w:lang w:eastAsia="ru-RU"/>
        </w:rPr>
        <w:t xml:space="preserve"> N 111-ФЗ.</w:t>
      </w:r>
      <w:r w:rsidRPr="00096730">
        <w:rPr>
          <w:rFonts w:ascii="Arial" w:eastAsia="Times New Roman" w:hAnsi="Arial" w:cs="Arial"/>
          <w:color w:val="4C4C4C"/>
          <w:sz w:val="23"/>
          <w:szCs w:val="23"/>
          <w:lang w:eastAsia="ru-RU"/>
        </w:rPr>
        <w:br/>
        <w:t>____________________________________________________________________</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Хранение иностранными гражданами приобретенного в Российской Федерации </w:t>
      </w:r>
      <w:r w:rsidRPr="00096730">
        <w:rPr>
          <w:rFonts w:ascii="Arial" w:eastAsia="Times New Roman" w:hAnsi="Arial" w:cs="Arial"/>
          <w:color w:val="4C4C4C"/>
          <w:sz w:val="23"/>
          <w:szCs w:val="23"/>
          <w:lang w:eastAsia="ru-RU"/>
        </w:rPr>
        <w:lastRenderedPageBreak/>
        <w:t>гражданского и служебного оружия разрешается в течение десяти дней на основании лицензии на его приобретение, выданной органом внутренних дел (часть в редакции, введенной в действие с</w:t>
      </w:r>
      <w:r w:rsidRPr="00096730">
        <w:rPr>
          <w:rFonts w:ascii="Arial" w:eastAsia="Times New Roman" w:hAnsi="Arial" w:cs="Arial"/>
          <w:b/>
          <w:bCs/>
          <w:color w:val="4C4C4C"/>
          <w:sz w:val="23"/>
          <w:szCs w:val="23"/>
          <w:lang w:eastAsia="ru-RU"/>
        </w:rPr>
        <w:t xml:space="preserve"> 15 июня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31 мая 2010 года</w:t>
      </w:r>
      <w:r w:rsidRPr="00096730">
        <w:rPr>
          <w:rFonts w:ascii="Arial" w:eastAsia="Times New Roman" w:hAnsi="Arial" w:cs="Arial"/>
          <w:color w:val="4C4C4C"/>
          <w:sz w:val="23"/>
          <w:szCs w:val="23"/>
          <w:lang w:eastAsia="ru-RU"/>
        </w:rPr>
        <w:t xml:space="preserve"> N 111-ФЗ,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Юридическим лицам и гражданам запрещаются хранение и использование найденного ими или переданного им огнестрельного оружия, собственниками которого они не являются, за исключением случаев, установленных настоящим Федеральным законом. Такое оружие подлежит немедленной сдаче в органы внутренних дел (часть дополнена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Гражданское и служебное оружие должно храниться в условиях, обеспечивающих его сохранность, безопасность хранения и исключающих доступ к нему посторонних лиц. *22.4) </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Требования к условиям хранения различных видов гражданского и служебного оружия и патронов к нему определяются Правительством Российской Федерации. *22.5)</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В организациях, имеющих разрешение на хранение оружия и (или) патронов к нему, должности, связанные с хранением и учетом оружия и патронов к нему,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 (часть дополнительно включена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Статья 23. Порядок взимания платежей при выдаче лицензий, разрешений, продлении срока их действия</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144"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(наименование в редакции, введенной в действие с</w:t>
      </w:r>
      <w:r w:rsidRPr="00096730">
        <w:rPr>
          <w:rFonts w:ascii="Arial" w:eastAsia="Times New Roman" w:hAnsi="Arial" w:cs="Arial"/>
          <w:b/>
          <w:bCs/>
          <w:color w:val="4C4C4C"/>
          <w:sz w:val="23"/>
          <w:szCs w:val="23"/>
          <w:lang w:eastAsia="ru-RU"/>
        </w:rPr>
        <w:t xml:space="preserve"> 21 октября 2011 года</w:t>
      </w:r>
      <w:r w:rsidRPr="00096730">
        <w:rPr>
          <w:rFonts w:ascii="Arial" w:eastAsia="Times New Roman" w:hAnsi="Arial" w:cs="Arial"/>
          <w:color w:val="4C4C4C"/>
          <w:sz w:val="23"/>
          <w:szCs w:val="23"/>
          <w:lang w:eastAsia="ru-RU"/>
        </w:rPr>
        <w:br/>
        <w:t>Федеральным законом от</w:t>
      </w:r>
      <w:r w:rsidRPr="00096730">
        <w:rPr>
          <w:rFonts w:ascii="Arial" w:eastAsia="Times New Roman" w:hAnsi="Arial" w:cs="Arial"/>
          <w:b/>
          <w:bCs/>
          <w:color w:val="4C4C4C"/>
          <w:sz w:val="23"/>
          <w:szCs w:val="23"/>
          <w:lang w:eastAsia="ru-RU"/>
        </w:rPr>
        <w:t xml:space="preserve"> 19 июля 2011 года</w:t>
      </w:r>
      <w:r w:rsidRPr="00096730">
        <w:rPr>
          <w:rFonts w:ascii="Arial" w:eastAsia="Times New Roman" w:hAnsi="Arial" w:cs="Arial"/>
          <w:color w:val="4C4C4C"/>
          <w:sz w:val="23"/>
          <w:szCs w:val="23"/>
          <w:lang w:eastAsia="ru-RU"/>
        </w:rPr>
        <w:t xml:space="preserve"> N 248-ФЗ, -</w:t>
      </w:r>
      <w:r w:rsidRPr="00096730">
        <w:rPr>
          <w:rFonts w:ascii="Arial" w:eastAsia="Times New Roman" w:hAnsi="Arial" w:cs="Arial"/>
          <w:color w:val="4C4C4C"/>
          <w:sz w:val="23"/>
          <w:szCs w:val="23"/>
          <w:lang w:eastAsia="ru-RU"/>
        </w:rPr>
        <w:br/>
        <w:t>см. предыдущую редакцию)</w:t>
      </w:r>
    </w:p>
    <w:p w:rsidR="00096730" w:rsidRPr="00096730" w:rsidRDefault="00096730" w:rsidP="00096730">
      <w:pPr>
        <w:shd w:val="clear" w:color="auto" w:fill="FFFFFF"/>
        <w:spacing w:before="144" w:after="144" w:line="288" w:lineRule="atLeast"/>
        <w:rPr>
          <w:rFonts w:ascii="Arial" w:eastAsia="Times New Roman" w:hAnsi="Arial" w:cs="Arial"/>
          <w:color w:val="4C4C4C"/>
          <w:sz w:val="23"/>
          <w:szCs w:val="23"/>
          <w:lang w:eastAsia="ru-RU"/>
        </w:rPr>
      </w:pP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 xml:space="preserve">За выдачу лицензий на приобретение оружия, разрешений на хранение или хранение и ношение, ввоз в Российскую Федерацию и вывоз из Российской Федерации оружия и патронов к нему, продление сроков действия разрешений с юридических лиц и граждан взимаются единовременные сборы. Размеры указанных сборов определяются исходя из организационных и иных расходов, связанных с выдачей указанных документов, и утверждаются Правительством Российской Федерации. </w:t>
      </w:r>
      <w:r w:rsidRPr="00096730">
        <w:rPr>
          <w:rFonts w:ascii="Arial" w:eastAsia="Times New Roman" w:hAnsi="Arial" w:cs="Arial"/>
          <w:color w:val="4C4C4C"/>
          <w:sz w:val="23"/>
          <w:szCs w:val="23"/>
          <w:lang w:eastAsia="ru-RU"/>
        </w:rPr>
        <w:lastRenderedPageBreak/>
        <w:t>*23.1)</w:t>
      </w:r>
      <w:r w:rsidRPr="00096730">
        <w:rPr>
          <w:rFonts w:ascii="Arial" w:eastAsia="Times New Roman" w:hAnsi="Arial" w:cs="Arial"/>
          <w:color w:val="4C4C4C"/>
          <w:sz w:val="23"/>
          <w:szCs w:val="23"/>
          <w:lang w:eastAsia="ru-RU"/>
        </w:rPr>
        <w:br/>
        <w:t>(Статья в редакции, введенной в действие с</w:t>
      </w:r>
      <w:r w:rsidRPr="00096730">
        <w:rPr>
          <w:rFonts w:ascii="Arial" w:eastAsia="Times New Roman" w:hAnsi="Arial" w:cs="Arial"/>
          <w:b/>
          <w:bCs/>
          <w:color w:val="4C4C4C"/>
          <w:sz w:val="23"/>
          <w:szCs w:val="23"/>
          <w:lang w:eastAsia="ru-RU"/>
        </w:rPr>
        <w:t xml:space="preserve"> 15 января 2003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10 января 2003 года</w:t>
      </w:r>
      <w:r w:rsidRPr="00096730">
        <w:rPr>
          <w:rFonts w:ascii="Arial" w:eastAsia="Times New Roman" w:hAnsi="Arial" w:cs="Arial"/>
          <w:color w:val="4C4C4C"/>
          <w:sz w:val="23"/>
          <w:szCs w:val="23"/>
          <w:lang w:eastAsia="ru-RU"/>
        </w:rPr>
        <w:t xml:space="preserve"> N 15-ФЗ; в редакции, введенной в действие с</w:t>
      </w:r>
      <w:r w:rsidRPr="00096730">
        <w:rPr>
          <w:rFonts w:ascii="Arial" w:eastAsia="Times New Roman" w:hAnsi="Arial" w:cs="Arial"/>
          <w:b/>
          <w:bCs/>
          <w:color w:val="4C4C4C"/>
          <w:sz w:val="23"/>
          <w:szCs w:val="23"/>
          <w:lang w:eastAsia="ru-RU"/>
        </w:rPr>
        <w:t xml:space="preserve"> 21 октября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19 июля 2011 года</w:t>
      </w:r>
      <w:r w:rsidRPr="00096730">
        <w:rPr>
          <w:rFonts w:ascii="Arial" w:eastAsia="Times New Roman" w:hAnsi="Arial" w:cs="Arial"/>
          <w:color w:val="4C4C4C"/>
          <w:sz w:val="23"/>
          <w:szCs w:val="23"/>
          <w:lang w:eastAsia="ru-RU"/>
        </w:rPr>
        <w:t xml:space="preserve"> N 248-ФЗ; в редакции, введенной в действие с</w:t>
      </w:r>
      <w:r w:rsidRPr="00096730">
        <w:rPr>
          <w:rFonts w:ascii="Arial" w:eastAsia="Times New Roman" w:hAnsi="Arial" w:cs="Arial"/>
          <w:b/>
          <w:bCs/>
          <w:color w:val="4C4C4C"/>
          <w:sz w:val="23"/>
          <w:szCs w:val="23"/>
          <w:lang w:eastAsia="ru-RU"/>
        </w:rPr>
        <w:t xml:space="preserve"> 7 декабря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6 декабря 2011 года</w:t>
      </w:r>
      <w:r w:rsidRPr="00096730">
        <w:rPr>
          <w:rFonts w:ascii="Arial" w:eastAsia="Times New Roman" w:hAnsi="Arial" w:cs="Arial"/>
          <w:color w:val="4C4C4C"/>
          <w:sz w:val="23"/>
          <w:szCs w:val="23"/>
          <w:lang w:eastAsia="ru-RU"/>
        </w:rPr>
        <w:t xml:space="preserve"> N 409-ФЗ. - См. предыдущую редакцию)</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24. Применение оружия гражданами Российской Федерации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Граждане Российской Федерации могут применять имеющееся у них на законных основаниях оружие для защиты жизни, здоровья и собственности в состоянии необходимой обороны или крайней необходимости. Применению оружия должно предшествовать четко выраженное предупреждение об этом лица, против которого применяется оружие, за исключением случаев, когда промедление в применении оружия создает непосредственную опасность для жизни людей или может повлечь иные тяжкие последствия. При этом применение оружия в состоянии необходимой обороны не должно причинить вред третьим лицам. *24.1)</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Запрещается применять огнестрельное оружие в отношении женщин,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 О каждом случае применения оружия владелец оружия обязан незамедлительно, но не позднее суток, сообщить в орган внутренних дел по месту применения оружия (часть в редакции, введенной в действие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Лицам, владеющим на законном основании оружием и имеющим право на его ношение, запрещается иметь при себе оружие во время участия в собраниях, митингах, демонстрациях, шествиях, пикетировании, религиозных обрядах и церемониях, культурно-развлекательных, спортивных и иных публичных мероприятиях, за исключением лиц, принимающих непосредственное участие в спортивных мероприятиях с использованием спортивного оружия, казаков, участвующих в собраниях казачьих обществ, религиозных обрядах и церемониях, культурно-развлекательных мероприятиях, связанных с ношением казачьей формы, лиц, участвующих в религиозных обрядах и церемониях, культурно-развлекательных мероприятиях, связанных с ношением национального костюма, в местностях, где ношение клинкового холодного оружия является принадлежностью такого костюма, а также лиц, уполномоченных организатором определенного публичного мероприятия обеспечивать общественный порядок и безопасность граждан, соблюдение законности при его проведении. Организаторы культурно-развлекательных и спортивных мероприятий вправе осуществлять временное хранение принадлежащего </w:t>
      </w:r>
      <w:r w:rsidRPr="00096730">
        <w:rPr>
          <w:rFonts w:ascii="Arial" w:eastAsia="Times New Roman" w:hAnsi="Arial" w:cs="Arial"/>
          <w:color w:val="4C4C4C"/>
          <w:sz w:val="23"/>
          <w:szCs w:val="23"/>
          <w:lang w:eastAsia="ru-RU"/>
        </w:rPr>
        <w:lastRenderedPageBreak/>
        <w:t>гражданам оружия в соответствии с настоящим Федеральным законом (часть дополнительно включена с</w:t>
      </w:r>
      <w:r w:rsidRPr="00096730">
        <w:rPr>
          <w:rFonts w:ascii="Arial" w:eastAsia="Times New Roman" w:hAnsi="Arial" w:cs="Arial"/>
          <w:b/>
          <w:bCs/>
          <w:color w:val="4C4C4C"/>
          <w:sz w:val="23"/>
          <w:szCs w:val="23"/>
          <w:lang w:eastAsia="ru-RU"/>
        </w:rPr>
        <w:t xml:space="preserve"> 10 августа 2002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25 июля 2002 года</w:t>
      </w:r>
      <w:r w:rsidRPr="00096730">
        <w:rPr>
          <w:rFonts w:ascii="Arial" w:eastAsia="Times New Roman" w:hAnsi="Arial" w:cs="Arial"/>
          <w:color w:val="4C4C4C"/>
          <w:sz w:val="23"/>
          <w:szCs w:val="23"/>
          <w:lang w:eastAsia="ru-RU"/>
        </w:rPr>
        <w:t xml:space="preserve"> N 112-ФЗ; в редакции, введенной в действие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w:t>
      </w:r>
      <w:r w:rsidRPr="00096730">
        <w:rPr>
          <w:rFonts w:ascii="Arial" w:eastAsia="Times New Roman" w:hAnsi="Arial" w:cs="Arial"/>
          <w:color w:val="4C4C4C"/>
          <w:sz w:val="23"/>
          <w:szCs w:val="23"/>
          <w:lang w:eastAsia="ru-RU"/>
        </w:rPr>
        <w:br/>
        <w:t>___________________________________________________________________</w:t>
      </w:r>
      <w:r w:rsidRPr="00096730">
        <w:rPr>
          <w:rFonts w:ascii="Arial" w:eastAsia="Times New Roman" w:hAnsi="Arial" w:cs="Arial"/>
          <w:color w:val="4C4C4C"/>
          <w:sz w:val="23"/>
          <w:szCs w:val="23"/>
          <w:lang w:eastAsia="ru-RU"/>
        </w:rPr>
        <w:br/>
        <w:t>Часть третья предыдущей редакции с</w:t>
      </w:r>
      <w:r w:rsidRPr="00096730">
        <w:rPr>
          <w:rFonts w:ascii="Arial" w:eastAsia="Times New Roman" w:hAnsi="Arial" w:cs="Arial"/>
          <w:b/>
          <w:bCs/>
          <w:color w:val="4C4C4C"/>
          <w:sz w:val="23"/>
          <w:szCs w:val="23"/>
          <w:lang w:eastAsia="ru-RU"/>
        </w:rPr>
        <w:t xml:space="preserve"> 10 августа 2002 года</w:t>
      </w:r>
      <w:r w:rsidRPr="00096730">
        <w:rPr>
          <w:rFonts w:ascii="Arial" w:eastAsia="Times New Roman" w:hAnsi="Arial" w:cs="Arial"/>
          <w:color w:val="4C4C4C"/>
          <w:sz w:val="23"/>
          <w:szCs w:val="23"/>
          <w:lang w:eastAsia="ru-RU"/>
        </w:rPr>
        <w:t xml:space="preserve"> считается частью четвертой настоящей редакции - Федеральный закон от</w:t>
      </w:r>
      <w:r w:rsidRPr="00096730">
        <w:rPr>
          <w:rFonts w:ascii="Arial" w:eastAsia="Times New Roman" w:hAnsi="Arial" w:cs="Arial"/>
          <w:b/>
          <w:bCs/>
          <w:color w:val="4C4C4C"/>
          <w:sz w:val="23"/>
          <w:szCs w:val="23"/>
          <w:lang w:eastAsia="ru-RU"/>
        </w:rPr>
        <w:t xml:space="preserve"> 25 июля 2002 года</w:t>
      </w:r>
      <w:r w:rsidRPr="00096730">
        <w:rPr>
          <w:rFonts w:ascii="Arial" w:eastAsia="Times New Roman" w:hAnsi="Arial" w:cs="Arial"/>
          <w:color w:val="4C4C4C"/>
          <w:sz w:val="23"/>
          <w:szCs w:val="23"/>
          <w:lang w:eastAsia="ru-RU"/>
        </w:rPr>
        <w:t xml:space="preserve"> N 112-ФЗ.</w:t>
      </w:r>
      <w:r w:rsidRPr="00096730">
        <w:rPr>
          <w:rFonts w:ascii="Arial" w:eastAsia="Times New Roman" w:hAnsi="Arial" w:cs="Arial"/>
          <w:color w:val="4C4C4C"/>
          <w:sz w:val="23"/>
          <w:szCs w:val="23"/>
          <w:lang w:eastAsia="ru-RU"/>
        </w:rPr>
        <w:br/>
        <w:t xml:space="preserve">___________________________________________________________________ </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Правила использования спортивного и охотничьего оружия устанавливаются законодательством Российской Федерации. *24.4)</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Запрещается обнажение оружия в случае, если отсутствуют основания для его применения, предусмотренные частью первой настоящей статьи (за исключением случаев, предусмотренных законодательством Российской Федерации) (часть дополнительно включена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25. Учет, ношение, перевозка, транспортирование, уничтожение, коллекционирование и экспонирование оружия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Правила учета, ношения, перевозки, транспортирования и уничтожения оружия определяются Правительством Российской Федерации. *25.1)</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Коллекционированием и экспонированием оружия на территории Российской Федерации имеют право заниматься юридические лица и граждане, имеющие соответствующие лицензии органов внутренних дел. *25.2)</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Правила коллекционирования и экспонирования оружия, а также конструктивно сходных с оружием изделий, порядок их производства, торговли ими, их продажи, передачи, приобретения, экспонирования, хранения и транспортирования, а также номенклатура оружия устанавливаются Правительством Российской Федерации. *25.3) </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Статья 26. Аннулирование и изъятие лицензии на приобретение оружия и (или) разрешения на хранение или хранение и ношение оружия</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lastRenderedPageBreak/>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Лицензия на приобретение оружия и разрешение на хранение или хранение и ношение оружия аннулируются органами, выдавшими эти лицензию и (или) разрешение, в случае (часть в редакции, введенной в действие с</w:t>
      </w:r>
      <w:r w:rsidRPr="00096730">
        <w:rPr>
          <w:rFonts w:ascii="Arial" w:eastAsia="Times New Roman" w:hAnsi="Arial" w:cs="Arial"/>
          <w:b/>
          <w:bCs/>
          <w:color w:val="4C4C4C"/>
          <w:sz w:val="23"/>
          <w:szCs w:val="23"/>
          <w:lang w:eastAsia="ru-RU"/>
        </w:rPr>
        <w:t xml:space="preserve"> 15 января 2003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10 января 2003 года</w:t>
      </w:r>
      <w:r w:rsidRPr="00096730">
        <w:rPr>
          <w:rFonts w:ascii="Arial" w:eastAsia="Times New Roman" w:hAnsi="Arial" w:cs="Arial"/>
          <w:color w:val="4C4C4C"/>
          <w:sz w:val="23"/>
          <w:szCs w:val="23"/>
          <w:lang w:eastAsia="ru-RU"/>
        </w:rPr>
        <w:t xml:space="preserve"> N 15-ФЗ, - см. предыдущую редакцию):</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1) добровольного отказа от указанных лицензии и (или) разрешения, либо ликвидации юридического лица, либо смерти собственника оружия;</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2) вынесения судебного решения о лишении гражданина соответствующего специального права, об аннулировании лицензии и (или) разрешения;</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3) возникновения предусмотренных настоящим Федеральным законом обстоятельств, исключающих возможность получения лицензии и (или) разрешения;</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4) аннулирования охотничьего билета в соответствии с законодательством Российской Федерации в области охоты и сохранения охотничьих ресурсов (в отношении охотничьего оружия).</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В случаях выявления нарушения гражданином установленных настоящим Федеральным законом и соответствующими нормативными правовыми актами Российской Федерации правил хранения, ношения, уничтожения, изготовления, продажи, передачи, перевозки, транспортирования или использования оружия и патронов к нему, а также пересылки гражданином оружия выданные ему лицензия на приобретение оружия и (или) разрешение на хранение или хранение и ношение оружия временно изымаются органом внутренних дел до принятия окончательного решения в порядке, установленном законодательством Российской Федерации.</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В случае наложения судом на юридическое лицо административного наказания в виде административного приостановления деятельности за нарушение правил в сфере оборота оружия и патронов к нему выданные этому юридическому лицу лицензия на приобретение оружия и (или) разрешение на хранение оружия изымаются органом, выдавшим такие лицензию и (или) разрешение, на установленный судом срок наложения наказания.</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Лицензия на приобретение оружия и (или) разрешение на хранение оружия, выданные юридическому лицу, аннулируются решением суда на основании заявления органа, выдавшего указанные лицензию и (или) разрешение, если в установленный судом срок административного приостановления деятельности юридического лица не были устранены допущенные им нарушения правил в сфере оборота оружия и патронов к нему, повлекшие наложение наказания в виде административного приостановления деятельности этого юридического лица.</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В случае аннулирования лицензии на приобретение оружия и (или) разрешения на хранение оружия юридическое лицо вправе повторно обратиться за их получением по истечении трех лет со дня аннулирования лицензии и (или) разрешения, гражданин - по истечении одного года со дня окончания срока наложения административного наказания в виде лишения права на приобретение оружия либо права на хранение или хранение и ношение оружия или со дня устранения обстоятельств, исключающих </w:t>
      </w:r>
      <w:r w:rsidRPr="00096730">
        <w:rPr>
          <w:rFonts w:ascii="Arial" w:eastAsia="Times New Roman" w:hAnsi="Arial" w:cs="Arial"/>
          <w:color w:val="4C4C4C"/>
          <w:sz w:val="23"/>
          <w:szCs w:val="23"/>
          <w:lang w:eastAsia="ru-RU"/>
        </w:rPr>
        <w:lastRenderedPageBreak/>
        <w:t>в соответствии с настоящим Федеральным законом возможность получения таких лицензии и (или) разрешения.</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В случае добровольного отказа от лицензии и (или) разрешения сроки повторного обращения за их получением не устанавливаются.</w:t>
      </w:r>
      <w:r w:rsidRPr="00096730">
        <w:rPr>
          <w:rFonts w:ascii="Arial" w:eastAsia="Times New Roman" w:hAnsi="Arial" w:cs="Arial"/>
          <w:color w:val="4C4C4C"/>
          <w:sz w:val="23"/>
          <w:szCs w:val="23"/>
          <w:lang w:eastAsia="ru-RU"/>
        </w:rPr>
        <w:br/>
        <w:t>(Статья в редакции, введенной в действие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Статья 27. Изъятие оружия и патронов к нему</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Изъятие оружия и патронов к нему производится:</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1) органами внутренних дел в случаях:</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грубого нарушения юридическими лицами лицензионных требований и условий производства, продажи, хранения или учета оружия и патронов к нему, а также незаконного изготовления, приобретения, продажи, передачи, хранения или перевозки огнестрельного оружия до принятия окончательного решения в порядке, установленном законодательством Российской Федерации;</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нарушения гражданами правил хранения, изготовления, продажи, передачи или использования оружия и патронов к нему, а также пересылки оружия до принятия окончательного решения в порядке, установленном законодательством Российской Федерации;</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аннулирования в установленном порядке указанных в настоящем Федеральном законе лицензии и (или) разрешения;</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смерти собственника гражданского оружия или смерти гражданина, имевшего на законном основании боевое или служебное оружие;</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ликвидации юридического лица, являющегося собственником оружия;</w:t>
      </w:r>
      <w:r w:rsidRPr="00096730">
        <w:rPr>
          <w:rFonts w:ascii="Arial" w:eastAsia="Times New Roman" w:hAnsi="Arial" w:cs="Arial"/>
          <w:color w:val="4C4C4C"/>
          <w:sz w:val="23"/>
          <w:szCs w:val="23"/>
          <w:lang w:eastAsia="ru-RU"/>
        </w:rPr>
        <w:br/>
        <w:t>(Пункт в редакции, введенной в действие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2) органами, осуществляющими государственный контроль и надзор в области охоты и сохранения охотничьих ресурсов, рыболовства и сохранения водных биологических ресурсов, охраны окружающей среды, в том числе природных ресурсов, в случаях пресечения нарушений законодательства Российской Федерации об охране окружающей среды в пределах их компетенции с последующей передачей оружия в органы внутренних дел (пункт в редакции, введенной в действие с</w:t>
      </w:r>
      <w:r w:rsidRPr="00096730">
        <w:rPr>
          <w:rFonts w:ascii="Arial" w:eastAsia="Times New Roman" w:hAnsi="Arial" w:cs="Arial"/>
          <w:b/>
          <w:bCs/>
          <w:color w:val="4C4C4C"/>
          <w:sz w:val="23"/>
          <w:szCs w:val="23"/>
          <w:lang w:eastAsia="ru-RU"/>
        </w:rPr>
        <w:t xml:space="preserve"> 11 января 2009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30 декабря 2008 года</w:t>
      </w:r>
      <w:r w:rsidRPr="00096730">
        <w:rPr>
          <w:rFonts w:ascii="Arial" w:eastAsia="Times New Roman" w:hAnsi="Arial" w:cs="Arial"/>
          <w:color w:val="4C4C4C"/>
          <w:sz w:val="23"/>
          <w:szCs w:val="23"/>
          <w:lang w:eastAsia="ru-RU"/>
        </w:rPr>
        <w:t xml:space="preserve"> N 309-ФЗ; в редакции, введенной в действие с</w:t>
      </w:r>
      <w:r w:rsidRPr="00096730">
        <w:rPr>
          <w:rFonts w:ascii="Arial" w:eastAsia="Times New Roman" w:hAnsi="Arial" w:cs="Arial"/>
          <w:b/>
          <w:bCs/>
          <w:color w:val="4C4C4C"/>
          <w:sz w:val="23"/>
          <w:szCs w:val="23"/>
          <w:lang w:eastAsia="ru-RU"/>
        </w:rPr>
        <w:t xml:space="preserve"> 1 апреля 2010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24 июля 2009 года</w:t>
      </w:r>
      <w:r w:rsidRPr="00096730">
        <w:rPr>
          <w:rFonts w:ascii="Arial" w:eastAsia="Times New Roman" w:hAnsi="Arial" w:cs="Arial"/>
          <w:color w:val="4C4C4C"/>
          <w:sz w:val="23"/>
          <w:szCs w:val="23"/>
          <w:lang w:eastAsia="ru-RU"/>
        </w:rPr>
        <w:t xml:space="preserve"> N 209-ФЗ, - см. предыдущую редакцию); *27.1.2)</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lastRenderedPageBreak/>
        <w:t>3) таможенными органами в случаях, предусмотренных таможенным законодательством Таможенного союза в рамках ЕврАзЭС и (или) законодательством Российской Федерации о таможенном деле;</w:t>
      </w:r>
      <w:r w:rsidRPr="00096730">
        <w:rPr>
          <w:rFonts w:ascii="Arial" w:eastAsia="Times New Roman" w:hAnsi="Arial" w:cs="Arial"/>
          <w:color w:val="4C4C4C"/>
          <w:sz w:val="23"/>
          <w:szCs w:val="23"/>
          <w:lang w:eastAsia="ru-RU"/>
        </w:rPr>
        <w:br/>
        <w:t>(Пункт в редакции, введенной в действие с</w:t>
      </w:r>
      <w:r w:rsidRPr="00096730">
        <w:rPr>
          <w:rFonts w:ascii="Arial" w:eastAsia="Times New Roman" w:hAnsi="Arial" w:cs="Arial"/>
          <w:b/>
          <w:bCs/>
          <w:color w:val="4C4C4C"/>
          <w:sz w:val="23"/>
          <w:szCs w:val="23"/>
          <w:lang w:eastAsia="ru-RU"/>
        </w:rPr>
        <w:t xml:space="preserve"> 7 декабря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6 декабря 2011 года</w:t>
      </w:r>
      <w:r w:rsidRPr="00096730">
        <w:rPr>
          <w:rFonts w:ascii="Arial" w:eastAsia="Times New Roman" w:hAnsi="Arial" w:cs="Arial"/>
          <w:color w:val="4C4C4C"/>
          <w:sz w:val="23"/>
          <w:szCs w:val="23"/>
          <w:lang w:eastAsia="ru-RU"/>
        </w:rPr>
        <w:t xml:space="preserve"> N 409-ФЗ. - См. предыдущую редакцию)</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4) в других случаях, предусмотренных законодательством Российской Федерации.</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Порядок изъятия оружия и патронов к нему определяется Правительством Российской Федерации. *27.2)</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Распоряжение оружием и патронами к нему, изъятыми в связи с нарушением правил в сфере оборота оружия, установленных настоящим Федеральным законом и иными нормативными правовыми актами Российской Федерации, осуществляется в соответствии с решением суда по уголовному делу, гражданскому делу или делу об административном правонарушении либо иного уполномоченного осуществлять производство по делу об административном правонарушении органа (часть в редакции, введенной в действие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 *27.3)</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Оружие и патроны к нему, изъятые в связи с аннулированием в установленном порядке лицензии и (или) разрешения, предусмотренных настоящим Федеральным законом, а также в связи с ликвидацией юридического лица, являющегося владельцем оружия и патронов к нему, находятся на хранении в органе внутренних дел до их отчуждения в порядке, установленном гражданским законодательством (часть дополнительно включена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Оружие и патроны к нему, изъятые в связи со смертью собственника, находятся на хранении в органе внутренних дел до решения вопроса о наследовании имущества и получении права на владение оружием либо до отчуждения оружия, но не более одного года. По истечении одного года органом внутренних дел принимаются установленные гражданским законодательством меры по принудительному отчуждению указанных оружия и патронов к нему (часть дополнительно включена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28. Контроль за оборотом оружия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Контроль за оборотом гражданского и служебного оружия на территории Российской Федерации осуществляют органы внутренних дел и органы, уполномоченные Правительством Российской Федерации выдавать лицензии на производство гражданского и служебного оружия, а также органы государственного надзора за соблюдением государственных стандартов Российской Федерации. *28.1)</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lastRenderedPageBreak/>
        <w:t>Контроль за оборотом оружия, имеющегося на вооружении государственных военизированных организаций, осуществляется в порядке, определяемом Правительством Российской Федерации. *28.2)</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Должностные лица органов, уполномоченных осуществлять контроль за оборотом гражданского и служебного оружия, имеют право:</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производить осмотр оружия в местах его производства, торговли им, его хранения и уничтожения;</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вступления в силу настоящего Федерального закона и находящегося у владельцев на законных основаниях;</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требовать от юридических лиц и граждан представления документов или их копий, письменной или устной информации, необходимых для выполнения своих контрольных функций;</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при выявлении нарушений установленных правил давать обязательные для исполнения гражданами Российской Федерации и должностными лицами предписания об устранении этих нарушений;</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обращаться в суд с заявлениями об аннулировании выданных ими лицензии на приобретение оружия и (или) разрешения на хранение или хранение и ношение оружия, изымать указанные лицензию и (или) разрешение, оружие и патроны к нему, о принудительном отчуждении оружия и патронов к нему, а также принимать иные предусмотренные законодательством Российской Федерации меры (абзац в редакции, введенной в действие с</w:t>
      </w:r>
      <w:r w:rsidRPr="00096730">
        <w:rPr>
          <w:rFonts w:ascii="Arial" w:eastAsia="Times New Roman" w:hAnsi="Arial" w:cs="Arial"/>
          <w:b/>
          <w:bCs/>
          <w:color w:val="4C4C4C"/>
          <w:sz w:val="23"/>
          <w:szCs w:val="23"/>
          <w:lang w:eastAsia="ru-RU"/>
        </w:rPr>
        <w:t xml:space="preserve"> 1 июля 2011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28 декабря 2010 года</w:t>
      </w:r>
      <w:r w:rsidRPr="00096730">
        <w:rPr>
          <w:rFonts w:ascii="Arial" w:eastAsia="Times New Roman" w:hAnsi="Arial" w:cs="Arial"/>
          <w:color w:val="4C4C4C"/>
          <w:sz w:val="23"/>
          <w:szCs w:val="23"/>
          <w:lang w:eastAsia="ru-RU"/>
        </w:rPr>
        <w:t xml:space="preserve"> N 398-ФЗ, - см. предыдущую редакцию).</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29. Вступление в силу настоящего Федерального закона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Настоящий Федеральный закон вступает в силу с</w:t>
      </w:r>
      <w:r w:rsidRPr="00096730">
        <w:rPr>
          <w:rFonts w:ascii="Arial" w:eastAsia="Times New Roman" w:hAnsi="Arial" w:cs="Arial"/>
          <w:b/>
          <w:bCs/>
          <w:color w:val="4C4C4C"/>
          <w:sz w:val="23"/>
          <w:szCs w:val="23"/>
          <w:lang w:eastAsia="ru-RU"/>
        </w:rPr>
        <w:t xml:space="preserve"> 1 июля 1997 года</w:t>
      </w:r>
      <w:r w:rsidRPr="00096730">
        <w:rPr>
          <w:rFonts w:ascii="Arial" w:eastAsia="Times New Roman" w:hAnsi="Arial" w:cs="Arial"/>
          <w:color w:val="4C4C4C"/>
          <w:sz w:val="23"/>
          <w:szCs w:val="23"/>
          <w:lang w:eastAsia="ru-RU"/>
        </w:rPr>
        <w:t>.</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30. Приведение нормативных правовых актов в соответствие с настоящим Федеральным законом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lastRenderedPageBreak/>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Президенту Российской Федерации, Правительству Российской Федерации, органам государственной власти субъектов Российской Федерации и органам местного самоуправления привести свои нормативные правовые акты в соответствие с настоящим Федеральным законом в течение трех месяцев со дня его вступления в силу.</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Правительству Российской Федерации:</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до</w:t>
      </w:r>
      <w:r w:rsidRPr="00096730">
        <w:rPr>
          <w:rFonts w:ascii="Arial" w:eastAsia="Times New Roman" w:hAnsi="Arial" w:cs="Arial"/>
          <w:b/>
          <w:bCs/>
          <w:color w:val="4C4C4C"/>
          <w:sz w:val="23"/>
          <w:szCs w:val="23"/>
          <w:lang w:eastAsia="ru-RU"/>
        </w:rPr>
        <w:t xml:space="preserve"> 1 февраля 1997 года</w:t>
      </w:r>
      <w:r w:rsidRPr="00096730">
        <w:rPr>
          <w:rFonts w:ascii="Arial" w:eastAsia="Times New Roman" w:hAnsi="Arial" w:cs="Arial"/>
          <w:color w:val="4C4C4C"/>
          <w:sz w:val="23"/>
          <w:szCs w:val="23"/>
          <w:lang w:eastAsia="ru-RU"/>
        </w:rPr>
        <w:t xml:space="preserve"> внести в Государственную Думу Федерального Собрания Российской Федерации предложения об установлении административной ответственности за нарушение настоящего Федерального закона;</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до</w:t>
      </w:r>
      <w:r w:rsidRPr="00096730">
        <w:rPr>
          <w:rFonts w:ascii="Arial" w:eastAsia="Times New Roman" w:hAnsi="Arial" w:cs="Arial"/>
          <w:b/>
          <w:bCs/>
          <w:color w:val="4C4C4C"/>
          <w:sz w:val="23"/>
          <w:szCs w:val="23"/>
          <w:lang w:eastAsia="ru-RU"/>
        </w:rPr>
        <w:t xml:space="preserve"> 1 марта 1997 года</w:t>
      </w:r>
      <w:r w:rsidRPr="00096730">
        <w:rPr>
          <w:rFonts w:ascii="Arial" w:eastAsia="Times New Roman" w:hAnsi="Arial" w:cs="Arial"/>
          <w:color w:val="4C4C4C"/>
          <w:sz w:val="23"/>
          <w:szCs w:val="23"/>
          <w:lang w:eastAsia="ru-RU"/>
        </w:rPr>
        <w:t xml:space="preserve"> определить и утвердить размеры единовременных сборов, взимаемых при выдаче лицензий, разрешений и сертификатов, при продлении срока их действия, с учетом интересов производителей и потребителей; *30.2.2)</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до</w:t>
      </w:r>
      <w:r w:rsidRPr="00096730">
        <w:rPr>
          <w:rFonts w:ascii="Arial" w:eastAsia="Times New Roman" w:hAnsi="Arial" w:cs="Arial"/>
          <w:b/>
          <w:bCs/>
          <w:color w:val="4C4C4C"/>
          <w:sz w:val="23"/>
          <w:szCs w:val="23"/>
          <w:lang w:eastAsia="ru-RU"/>
        </w:rPr>
        <w:t xml:space="preserve"> 1 марта 1997 года</w:t>
      </w:r>
      <w:r w:rsidRPr="00096730">
        <w:rPr>
          <w:rFonts w:ascii="Arial" w:eastAsia="Times New Roman" w:hAnsi="Arial" w:cs="Arial"/>
          <w:color w:val="4C4C4C"/>
          <w:sz w:val="23"/>
          <w:szCs w:val="23"/>
          <w:lang w:eastAsia="ru-RU"/>
        </w:rPr>
        <w:t xml:space="preserve"> определить порядок получения в органах внутренних дел во временное пользование отдельных типов и моделей боевого ручного стрелкового оружия юридическими лицами с особыми уставными задачами, указанными в статье 12 настоящего Федерального закона. *30.2.3)</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31. Обеспечение исполнения настоящего Федерального закона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Юридическим лицам с особыми уставными задачами, имеющим в своем составе подразделения военизированной охраны и использующим боевое ручное стрелковое оружие, за исключением исполняющих обязанности по охране объектов производства и хранения оружия, боеприпасов, боевой техники, особо опасных экологических производств, природы и природных ресурсов, мест изготовления и хранения денежных средств и ценностей, добычи, переработки и хранения драгоценных металлов и драгоценных камней, дипломатических представительств Российской Федерации в иностранных государствах, других особо важных объектов, а также при транспортировании особо опасных грузов, оружия, боеприпасов, боевой техники, денежных средств и ценностей, дипломатической почты, корреспонденции, содержащей сведения, отнесенные к государственной тайне, и грузов, содержащих носители сведений, отнесенных к государственной тайне, осуществить до</w:t>
      </w:r>
      <w:r w:rsidRPr="00096730">
        <w:rPr>
          <w:rFonts w:ascii="Arial" w:eastAsia="Times New Roman" w:hAnsi="Arial" w:cs="Arial"/>
          <w:b/>
          <w:bCs/>
          <w:color w:val="4C4C4C"/>
          <w:sz w:val="23"/>
          <w:szCs w:val="23"/>
          <w:lang w:eastAsia="ru-RU"/>
        </w:rPr>
        <w:t xml:space="preserve"> 1 января 1998 года</w:t>
      </w:r>
      <w:r w:rsidRPr="00096730">
        <w:rPr>
          <w:rFonts w:ascii="Arial" w:eastAsia="Times New Roman" w:hAnsi="Arial" w:cs="Arial"/>
          <w:color w:val="4C4C4C"/>
          <w:sz w:val="23"/>
          <w:szCs w:val="23"/>
          <w:lang w:eastAsia="ru-RU"/>
        </w:rPr>
        <w:t xml:space="preserve"> замену указанного оружия гражданским и служебным оружием. При изменении форм собственности указанных юридических лиц в трехмесячный срок со дня регистрации учредительных документов боевое ручное стрелковое оружие подлежит сдаче в органы внутренних дел. На частных охранных предприятиях и в службах безопасности организаций срок использования боевого ручного стрелкового </w:t>
      </w:r>
      <w:r w:rsidRPr="00096730">
        <w:rPr>
          <w:rFonts w:ascii="Arial" w:eastAsia="Times New Roman" w:hAnsi="Arial" w:cs="Arial"/>
          <w:color w:val="4C4C4C"/>
          <w:sz w:val="23"/>
          <w:szCs w:val="23"/>
          <w:lang w:eastAsia="ru-RU"/>
        </w:rPr>
        <w:lastRenderedPageBreak/>
        <w:t>оружия ограничить сроком его аренды у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(часть в редакции, введенной в действие с</w:t>
      </w:r>
      <w:r w:rsidRPr="00096730">
        <w:rPr>
          <w:rFonts w:ascii="Arial" w:eastAsia="Times New Roman" w:hAnsi="Arial" w:cs="Arial"/>
          <w:b/>
          <w:bCs/>
          <w:color w:val="4C4C4C"/>
          <w:sz w:val="23"/>
          <w:szCs w:val="23"/>
          <w:lang w:eastAsia="ru-RU"/>
        </w:rPr>
        <w:t xml:space="preserve"> 24 февраля 2009 года</w:t>
      </w:r>
      <w:r w:rsidRPr="00096730">
        <w:rPr>
          <w:rFonts w:ascii="Arial" w:eastAsia="Times New Roman" w:hAnsi="Arial" w:cs="Arial"/>
          <w:color w:val="4C4C4C"/>
          <w:sz w:val="23"/>
          <w:szCs w:val="23"/>
          <w:lang w:eastAsia="ru-RU"/>
        </w:rPr>
        <w:t xml:space="preserve"> Федеральным законом от</w:t>
      </w:r>
      <w:r w:rsidRPr="00096730">
        <w:rPr>
          <w:rFonts w:ascii="Arial" w:eastAsia="Times New Roman" w:hAnsi="Arial" w:cs="Arial"/>
          <w:b/>
          <w:bCs/>
          <w:color w:val="4C4C4C"/>
          <w:sz w:val="23"/>
          <w:szCs w:val="23"/>
          <w:lang w:eastAsia="ru-RU"/>
        </w:rPr>
        <w:t xml:space="preserve"> 9 февраля 2009 года</w:t>
      </w:r>
      <w:r w:rsidRPr="00096730">
        <w:rPr>
          <w:rFonts w:ascii="Arial" w:eastAsia="Times New Roman" w:hAnsi="Arial" w:cs="Arial"/>
          <w:color w:val="4C4C4C"/>
          <w:sz w:val="23"/>
          <w:szCs w:val="23"/>
          <w:lang w:eastAsia="ru-RU"/>
        </w:rPr>
        <w:t xml:space="preserve"> N 2-ФЗ, - см. предыдущую редакцию).</w:t>
      </w:r>
      <w:r w:rsidRPr="00096730">
        <w:rPr>
          <w:rFonts w:ascii="Arial" w:eastAsia="Times New Roman" w:hAnsi="Arial" w:cs="Arial"/>
          <w:color w:val="4C4C4C"/>
          <w:sz w:val="23"/>
          <w:szCs w:val="23"/>
          <w:lang w:eastAsia="ru-RU"/>
        </w:rPr>
        <w:br/>
      </w:r>
      <w:r w:rsidRPr="00096730">
        <w:rPr>
          <w:rFonts w:ascii="Arial" w:eastAsia="Times New Roman" w:hAnsi="Arial" w:cs="Arial"/>
          <w:color w:val="4C4C4C"/>
          <w:sz w:val="23"/>
          <w:szCs w:val="23"/>
          <w:lang w:eastAsia="ru-RU"/>
        </w:rPr>
        <w:br/>
        <w:t xml:space="preserve">Правительству Российской Федерации разработать и реализовать в 1996-1998 годах федеральную программу государственной стандартизации гражданского и служебного оружия и патронов к нему. </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bookmarkStart w:id="0" w:name="0000000000000000000000000000000000000000"/>
      <w:bookmarkEnd w:id="0"/>
      <w:r w:rsidRPr="00096730">
        <w:rPr>
          <w:rFonts w:ascii="Arial" w:eastAsia="Times New Roman" w:hAnsi="Arial" w:cs="Arial"/>
          <w:color w:val="4C4C4C"/>
          <w:sz w:val="21"/>
          <w:szCs w:val="21"/>
          <w:lang w:eastAsia="ru-RU"/>
        </w:rPr>
        <w:br/>
      </w: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00" w:beforeAutospacing="1" w:after="100" w:afterAutospacing="1" w:line="240" w:lineRule="auto"/>
        <w:outlineLvl w:val="3"/>
        <w:rPr>
          <w:rFonts w:ascii="Arial" w:eastAsia="Times New Roman" w:hAnsi="Arial" w:cs="Arial"/>
          <w:b/>
          <w:bCs/>
          <w:color w:val="000000"/>
          <w:sz w:val="30"/>
          <w:szCs w:val="30"/>
          <w:lang w:eastAsia="ru-RU"/>
        </w:rPr>
      </w:pPr>
      <w:r w:rsidRPr="00096730">
        <w:rPr>
          <w:rFonts w:ascii="Arial" w:eastAsia="Times New Roman" w:hAnsi="Arial" w:cs="Arial"/>
          <w:b/>
          <w:bCs/>
          <w:color w:val="000000"/>
          <w:sz w:val="30"/>
          <w:szCs w:val="30"/>
          <w:lang w:eastAsia="ru-RU"/>
        </w:rPr>
        <w:t xml:space="preserve">Статья 32. О признании утратившими силу некоторых законодательных актов в связи с принятием настоящего Федерального закона </w:t>
      </w:r>
    </w:p>
    <w:p w:rsidR="00096730" w:rsidRPr="00096730" w:rsidRDefault="00096730" w:rsidP="00096730">
      <w:pPr>
        <w:shd w:val="clear" w:color="auto" w:fill="FFFFFF"/>
        <w:spacing w:after="0" w:line="240" w:lineRule="auto"/>
        <w:rPr>
          <w:rFonts w:ascii="Arial" w:eastAsia="Times New Roman" w:hAnsi="Arial" w:cs="Arial"/>
          <w:color w:val="4C4C4C"/>
          <w:sz w:val="21"/>
          <w:szCs w:val="21"/>
          <w:lang w:eastAsia="ru-RU"/>
        </w:rPr>
      </w:pPr>
      <w:r w:rsidRPr="00096730">
        <w:rPr>
          <w:rFonts w:ascii="Arial" w:eastAsia="Times New Roman" w:hAnsi="Arial" w:cs="Arial"/>
          <w:color w:val="4C4C4C"/>
          <w:sz w:val="21"/>
          <w:szCs w:val="21"/>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В связи с принятием настоящего Федерального закона признать утратившими силу:</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1) Закон Российской Федерации "Об оружии" (Ведомости Съезда народных депутатов Российской Федерации и Верховного Совета Российской Федерации, 1993, N 24, ст.860);</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2) постановление Верховного Совета Российской Федерации "О порядке введения в действие Закона Российской Федерации "Об оружии" (Ведомости Съезда народных депутатов Российской Федерации и Верховного Совета Российской Федерации, 1993, N 24, ст.861);</w:t>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3) постановление Верховного Совета Российской Федерации "О внесении изменений в постановление Верховного Совета Российской Федерации "О порядке введения в действие Закона Российской Федерации "Об оружии" (Российская газета, 1993, 9 сентября, N 174).</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Президент</w:t>
      </w:r>
      <w:r w:rsidRPr="00096730">
        <w:rPr>
          <w:rFonts w:ascii="Arial" w:eastAsia="Times New Roman" w:hAnsi="Arial" w:cs="Arial"/>
          <w:color w:val="4C4C4C"/>
          <w:sz w:val="23"/>
          <w:szCs w:val="23"/>
          <w:lang w:eastAsia="ru-RU"/>
        </w:rPr>
        <w:br/>
        <w:t>Российской Федерации</w:t>
      </w:r>
      <w:r w:rsidRPr="00096730">
        <w:rPr>
          <w:rFonts w:ascii="Arial" w:eastAsia="Times New Roman" w:hAnsi="Arial" w:cs="Arial"/>
          <w:color w:val="4C4C4C"/>
          <w:sz w:val="23"/>
          <w:szCs w:val="23"/>
          <w:lang w:eastAsia="ru-RU"/>
        </w:rPr>
        <w:br/>
        <w:t>Б.Ельцин</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before="144" w:after="24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t>Москва, Кремль</w:t>
      </w:r>
      <w:r w:rsidRPr="00096730">
        <w:rPr>
          <w:rFonts w:ascii="Arial" w:eastAsia="Times New Roman" w:hAnsi="Arial" w:cs="Arial"/>
          <w:color w:val="4C4C4C"/>
          <w:sz w:val="23"/>
          <w:szCs w:val="23"/>
          <w:lang w:eastAsia="ru-RU"/>
        </w:rPr>
        <w:br/>
        <w:t>13 декабря 1996 года</w:t>
      </w:r>
      <w:r w:rsidRPr="00096730">
        <w:rPr>
          <w:rFonts w:ascii="Arial" w:eastAsia="Times New Roman" w:hAnsi="Arial" w:cs="Arial"/>
          <w:color w:val="4C4C4C"/>
          <w:sz w:val="23"/>
          <w:szCs w:val="23"/>
          <w:lang w:eastAsia="ru-RU"/>
        </w:rPr>
        <w:br/>
        <w:t xml:space="preserve">N 150-ФЗ </w:t>
      </w:r>
      <w:r w:rsidRPr="00096730">
        <w:rPr>
          <w:rFonts w:ascii="Arial" w:eastAsia="Times New Roman" w:hAnsi="Arial" w:cs="Arial"/>
          <w:color w:val="4C4C4C"/>
          <w:sz w:val="23"/>
          <w:szCs w:val="23"/>
          <w:lang w:eastAsia="ru-RU"/>
        </w:rPr>
        <w:br/>
      </w:r>
    </w:p>
    <w:p w:rsidR="00096730" w:rsidRPr="00096730" w:rsidRDefault="00096730" w:rsidP="00096730">
      <w:pPr>
        <w:shd w:val="clear" w:color="auto" w:fill="FFFFFF"/>
        <w:spacing w:before="144" w:after="144" w:line="288" w:lineRule="atLeast"/>
        <w:rPr>
          <w:rFonts w:ascii="Arial" w:eastAsia="Times New Roman" w:hAnsi="Arial" w:cs="Arial"/>
          <w:color w:val="4C4C4C"/>
          <w:sz w:val="23"/>
          <w:szCs w:val="23"/>
          <w:lang w:eastAsia="ru-RU"/>
        </w:rPr>
      </w:pPr>
    </w:p>
    <w:p w:rsidR="00096730" w:rsidRPr="00096730" w:rsidRDefault="00096730" w:rsidP="00096730">
      <w:pPr>
        <w:shd w:val="clear" w:color="auto" w:fill="FFFFFF"/>
        <w:spacing w:before="144" w:after="150" w:line="288" w:lineRule="atLeast"/>
        <w:rPr>
          <w:rFonts w:ascii="Arial" w:eastAsia="Times New Roman" w:hAnsi="Arial" w:cs="Arial"/>
          <w:color w:val="4C4C4C"/>
          <w:sz w:val="23"/>
          <w:szCs w:val="23"/>
          <w:lang w:eastAsia="ru-RU"/>
        </w:rPr>
      </w:pPr>
      <w:r w:rsidRPr="00096730">
        <w:rPr>
          <w:rFonts w:ascii="Arial" w:eastAsia="Times New Roman" w:hAnsi="Arial" w:cs="Arial"/>
          <w:color w:val="4C4C4C"/>
          <w:sz w:val="23"/>
          <w:szCs w:val="23"/>
          <w:lang w:eastAsia="ru-RU"/>
        </w:rPr>
        <w:lastRenderedPageBreak/>
        <w:t>Редакция документа с учетом</w:t>
      </w:r>
      <w:r w:rsidRPr="00096730">
        <w:rPr>
          <w:rFonts w:ascii="Arial" w:eastAsia="Times New Roman" w:hAnsi="Arial" w:cs="Arial"/>
          <w:color w:val="4C4C4C"/>
          <w:sz w:val="23"/>
          <w:szCs w:val="23"/>
          <w:lang w:eastAsia="ru-RU"/>
        </w:rPr>
        <w:br/>
        <w:t>изменений и дополнений подготовлена</w:t>
      </w:r>
      <w:r w:rsidRPr="00096730">
        <w:rPr>
          <w:rFonts w:ascii="Arial" w:eastAsia="Times New Roman" w:hAnsi="Arial" w:cs="Arial"/>
          <w:color w:val="4C4C4C"/>
          <w:sz w:val="23"/>
          <w:szCs w:val="23"/>
          <w:lang w:eastAsia="ru-RU"/>
        </w:rPr>
        <w:br/>
        <w:t>ЗАО "Кодекс"</w:t>
      </w:r>
    </w:p>
    <w:p w:rsidR="00CB0A88" w:rsidRDefault="00CB0A88">
      <w:bookmarkStart w:id="1" w:name="_GoBack"/>
      <w:bookmarkEnd w:id="1"/>
    </w:p>
    <w:sectPr w:rsidR="00CB0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F1"/>
    <w:rsid w:val="00096730"/>
    <w:rsid w:val="00944FF1"/>
    <w:rsid w:val="00CB0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269467">
      <w:bodyDiv w:val="1"/>
      <w:marLeft w:val="0"/>
      <w:marRight w:val="0"/>
      <w:marTop w:val="0"/>
      <w:marBottom w:val="0"/>
      <w:divBdr>
        <w:top w:val="none" w:sz="0" w:space="0" w:color="auto"/>
        <w:left w:val="none" w:sz="0" w:space="0" w:color="auto"/>
        <w:bottom w:val="none" w:sz="0" w:space="0" w:color="auto"/>
        <w:right w:val="none" w:sz="0" w:space="0" w:color="auto"/>
      </w:divBdr>
      <w:divsChild>
        <w:div w:id="2107770094">
          <w:marLeft w:val="0"/>
          <w:marRight w:val="0"/>
          <w:marTop w:val="0"/>
          <w:marBottom w:val="0"/>
          <w:divBdr>
            <w:top w:val="none" w:sz="0" w:space="0" w:color="auto"/>
            <w:left w:val="none" w:sz="0" w:space="0" w:color="auto"/>
            <w:bottom w:val="none" w:sz="0" w:space="0" w:color="auto"/>
            <w:right w:val="none" w:sz="0" w:space="0" w:color="auto"/>
          </w:divBdr>
          <w:divsChild>
            <w:div w:id="1036733815">
              <w:marLeft w:val="75"/>
              <w:marRight w:val="75"/>
              <w:marTop w:val="0"/>
              <w:marBottom w:val="0"/>
              <w:divBdr>
                <w:top w:val="single" w:sz="6" w:space="0" w:color="FFFFFF"/>
                <w:left w:val="single" w:sz="6" w:space="0" w:color="FFFFFF"/>
                <w:bottom w:val="single" w:sz="6" w:space="1" w:color="888888"/>
                <w:right w:val="single" w:sz="6" w:space="0" w:color="888888"/>
              </w:divBdr>
              <w:divsChild>
                <w:div w:id="569317523">
                  <w:marLeft w:val="0"/>
                  <w:marRight w:val="0"/>
                  <w:marTop w:val="0"/>
                  <w:marBottom w:val="0"/>
                  <w:divBdr>
                    <w:top w:val="none" w:sz="0" w:space="0" w:color="auto"/>
                    <w:left w:val="none" w:sz="0" w:space="0" w:color="auto"/>
                    <w:bottom w:val="none" w:sz="0" w:space="0" w:color="auto"/>
                    <w:right w:val="none" w:sz="0" w:space="0" w:color="auto"/>
                  </w:divBdr>
                  <w:divsChild>
                    <w:div w:id="397478480">
                      <w:marLeft w:val="0"/>
                      <w:marRight w:val="0"/>
                      <w:marTop w:val="0"/>
                      <w:marBottom w:val="0"/>
                      <w:divBdr>
                        <w:top w:val="none" w:sz="0" w:space="0" w:color="auto"/>
                        <w:left w:val="none" w:sz="0" w:space="0" w:color="auto"/>
                        <w:bottom w:val="none" w:sz="0" w:space="0" w:color="auto"/>
                        <w:right w:val="none" w:sz="0" w:space="0" w:color="auto"/>
                      </w:divBdr>
                      <w:divsChild>
                        <w:div w:id="3364247">
                          <w:marLeft w:val="0"/>
                          <w:marRight w:val="0"/>
                          <w:marTop w:val="0"/>
                          <w:marBottom w:val="0"/>
                          <w:divBdr>
                            <w:top w:val="single" w:sz="6" w:space="0" w:color="000000"/>
                            <w:left w:val="none" w:sz="0" w:space="0" w:color="auto"/>
                            <w:bottom w:val="none" w:sz="0" w:space="0" w:color="auto"/>
                            <w:right w:val="none" w:sz="0" w:space="0" w:color="auto"/>
                          </w:divBdr>
                          <w:divsChild>
                            <w:div w:id="946497526">
                              <w:marLeft w:val="3"/>
                              <w:marRight w:val="0"/>
                              <w:marTop w:val="0"/>
                              <w:marBottom w:val="0"/>
                              <w:divBdr>
                                <w:top w:val="none" w:sz="0" w:space="0" w:color="auto"/>
                                <w:left w:val="none" w:sz="0" w:space="0" w:color="auto"/>
                                <w:bottom w:val="none" w:sz="0" w:space="0" w:color="auto"/>
                                <w:right w:val="none" w:sz="0" w:space="0" w:color="auto"/>
                              </w:divBdr>
                              <w:divsChild>
                                <w:div w:id="1713307943">
                                  <w:marLeft w:val="0"/>
                                  <w:marRight w:val="0"/>
                                  <w:marTop w:val="0"/>
                                  <w:marBottom w:val="0"/>
                                  <w:divBdr>
                                    <w:top w:val="none" w:sz="0" w:space="0" w:color="auto"/>
                                    <w:left w:val="none" w:sz="0" w:space="0" w:color="auto"/>
                                    <w:bottom w:val="none" w:sz="0" w:space="0" w:color="auto"/>
                                    <w:right w:val="none" w:sz="0" w:space="0" w:color="auto"/>
                                  </w:divBdr>
                                  <w:divsChild>
                                    <w:div w:id="1135293313">
                                      <w:marLeft w:val="0"/>
                                      <w:marRight w:val="0"/>
                                      <w:marTop w:val="0"/>
                                      <w:marBottom w:val="0"/>
                                      <w:divBdr>
                                        <w:top w:val="none" w:sz="0" w:space="0" w:color="auto"/>
                                        <w:left w:val="none" w:sz="0" w:space="0" w:color="auto"/>
                                        <w:bottom w:val="none" w:sz="0" w:space="0" w:color="auto"/>
                                        <w:right w:val="none" w:sz="0" w:space="0" w:color="auto"/>
                                      </w:divBdr>
                                      <w:divsChild>
                                        <w:div w:id="28068267">
                                          <w:marLeft w:val="0"/>
                                          <w:marRight w:val="0"/>
                                          <w:marTop w:val="0"/>
                                          <w:marBottom w:val="0"/>
                                          <w:divBdr>
                                            <w:top w:val="none" w:sz="0" w:space="0" w:color="auto"/>
                                            <w:left w:val="none" w:sz="0" w:space="0" w:color="auto"/>
                                            <w:bottom w:val="none" w:sz="0" w:space="0" w:color="auto"/>
                                            <w:right w:val="none" w:sz="0" w:space="0" w:color="auto"/>
                                          </w:divBdr>
                                          <w:divsChild>
                                            <w:div w:id="370113878">
                                              <w:marLeft w:val="0"/>
                                              <w:marRight w:val="0"/>
                                              <w:marTop w:val="0"/>
                                              <w:marBottom w:val="0"/>
                                              <w:divBdr>
                                                <w:top w:val="none" w:sz="0" w:space="0" w:color="auto"/>
                                                <w:left w:val="none" w:sz="0" w:space="0" w:color="auto"/>
                                                <w:bottom w:val="none" w:sz="0" w:space="0" w:color="auto"/>
                                                <w:right w:val="none" w:sz="0" w:space="0" w:color="auto"/>
                                              </w:divBdr>
                                              <w:divsChild>
                                                <w:div w:id="1306668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17168</Words>
  <Characters>97862</Characters>
  <Application>Microsoft Office Word</Application>
  <DocSecurity>0</DocSecurity>
  <Lines>815</Lines>
  <Paragraphs>229</Paragraphs>
  <ScaleCrop>false</ScaleCrop>
  <Company/>
  <LinksUpToDate>false</LinksUpToDate>
  <CharactersWithSpaces>114801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Агафонов Борис Павлович</dc:creator>
  <cp:keywords/>
  <dc:description/>
  <cp:lastModifiedBy>Агафонов Борис Павлович</cp:lastModifiedBy>
  <cp:revision>2</cp:revision>
  <dcterms:created xsi:type="dcterms:W3CDTF">2012-07-03T13:18:00Z</dcterms:created>
  <dcterms:modified xsi:type="dcterms:W3CDTF">2012-07-03T13:18:00Z</dcterms:modified>
</cp:coreProperties>
</file>